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A769" w14:textId="4B0ED28E" w:rsidR="00CB0B86" w:rsidRDefault="00CB0B86" w:rsidP="004B1E60">
      <w:pPr>
        <w:rPr>
          <w:rFonts w:cs="Times New Roman"/>
          <w:b/>
          <w:color w:val="FF0000"/>
          <w:sz w:val="20"/>
          <w:szCs w:val="20"/>
          <w:lang w:eastAsia="en-GB"/>
        </w:rPr>
      </w:pPr>
    </w:p>
    <w:p w14:paraId="6FC91B8F" w14:textId="11333A92" w:rsidR="00CB0B86" w:rsidRDefault="00CB0B86" w:rsidP="004B1E60">
      <w:pPr>
        <w:rPr>
          <w:rFonts w:cs="Times New Roman"/>
          <w:b/>
          <w:color w:val="FF0000"/>
          <w:sz w:val="20"/>
          <w:szCs w:val="20"/>
          <w:lang w:eastAsia="en-GB"/>
        </w:rPr>
      </w:pPr>
    </w:p>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18D5821E" w14:textId="56A588F5" w:rsidR="007E15F1" w:rsidRPr="000172BA" w:rsidRDefault="00696F50" w:rsidP="000172BA">
      <w:pPr>
        <w:pStyle w:val="NoSpacing"/>
        <w:rPr>
          <w:b/>
          <w:bCs/>
        </w:rPr>
      </w:pPr>
      <w:r w:rsidRPr="000172BA">
        <w:rPr>
          <w:b/>
          <w:bCs/>
        </w:rPr>
        <w:t xml:space="preserve">Invitation to </w:t>
      </w:r>
      <w:r w:rsidR="008E076F" w:rsidRPr="000172BA">
        <w:rPr>
          <w:b/>
          <w:bCs/>
        </w:rPr>
        <w:t>O</w:t>
      </w:r>
      <w:r w:rsidRPr="000172BA">
        <w:rPr>
          <w:b/>
          <w:bCs/>
        </w:rPr>
        <w:t xml:space="preserve">ffer for the supply of </w:t>
      </w:r>
      <w:r w:rsidR="00BC06B5" w:rsidRPr="000172BA">
        <w:rPr>
          <w:b/>
          <w:bCs/>
        </w:rPr>
        <w:t>Pneumococcal Conjugate Vaccine.</w:t>
      </w:r>
      <w:r w:rsidR="007E15F1" w:rsidRPr="000172BA">
        <w:rPr>
          <w:b/>
          <w:bCs/>
        </w:rPr>
        <w:t xml:space="preserve"> </w:t>
      </w:r>
    </w:p>
    <w:p w14:paraId="1E51DA4E" w14:textId="67CC5528" w:rsidR="004B2914" w:rsidRPr="000172BA" w:rsidRDefault="00F54A73" w:rsidP="000172BA">
      <w:pPr>
        <w:pStyle w:val="NoSpacing"/>
        <w:rPr>
          <w:b/>
          <w:bCs/>
        </w:rPr>
      </w:pPr>
      <w:r w:rsidRPr="000172BA">
        <w:rPr>
          <w:b/>
          <w:bCs/>
        </w:rPr>
        <w:t>Offer reference number: CM/PHV/</w:t>
      </w:r>
      <w:r w:rsidR="00B377B9" w:rsidRPr="000172BA">
        <w:rPr>
          <w:b/>
          <w:bCs/>
        </w:rPr>
        <w:t>24/</w:t>
      </w:r>
      <w:r w:rsidR="00C26A65" w:rsidRPr="000172BA">
        <w:rPr>
          <w:b/>
          <w:bCs/>
        </w:rPr>
        <w:t>C1</w:t>
      </w:r>
      <w:r w:rsidR="000172BA">
        <w:rPr>
          <w:b/>
          <w:bCs/>
        </w:rPr>
        <w:t>93679</w:t>
      </w:r>
    </w:p>
    <w:p w14:paraId="214BDEE1" w14:textId="08535814" w:rsidR="6F9FCBDC" w:rsidRPr="000172BA" w:rsidRDefault="6F9FCBDC" w:rsidP="000172BA">
      <w:pPr>
        <w:pStyle w:val="NoSpacing"/>
        <w:rPr>
          <w:rFonts w:eastAsia="Arial"/>
          <w:b/>
          <w:bCs/>
        </w:rPr>
      </w:pPr>
      <w:r w:rsidRPr="000172BA">
        <w:rPr>
          <w:rFonts w:eastAsia="Arial"/>
          <w:b/>
          <w:bCs/>
          <w:color w:val="000000" w:themeColor="text1"/>
        </w:rPr>
        <w:t xml:space="preserve">Period of Agreement: </w:t>
      </w:r>
      <w:r w:rsidR="007A6B64" w:rsidRPr="000172BA">
        <w:rPr>
          <w:b/>
          <w:bCs/>
        </w:rPr>
        <w:t xml:space="preserve">1 August 2024 to 31 July 2026 </w:t>
      </w:r>
      <w:r w:rsidRPr="000172BA">
        <w:rPr>
          <w:rFonts w:eastAsia="Arial"/>
          <w:b/>
          <w:bCs/>
          <w:color w:val="000000" w:themeColor="text1"/>
        </w:rPr>
        <w:t xml:space="preserve">(‘Initial Term’) with an option for the Authority to extend for a period or periods up to an additional </w:t>
      </w:r>
      <w:r w:rsidR="007A6B64" w:rsidRPr="000172BA">
        <w:rPr>
          <w:rFonts w:eastAsia="Arial"/>
          <w:b/>
          <w:bCs/>
          <w:color w:val="000000" w:themeColor="text1"/>
        </w:rPr>
        <w:t xml:space="preserve">24 </w:t>
      </w:r>
      <w:r w:rsidRPr="000172BA">
        <w:rPr>
          <w:rFonts w:eastAsia="Arial"/>
          <w:b/>
          <w:bCs/>
          <w:color w:val="000000" w:themeColor="text1"/>
        </w:rPr>
        <w:t>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0566E66C"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7282A925" w14:textId="77777777" w:rsidR="000662C9" w:rsidRPr="000662C9" w:rsidRDefault="000662C9" w:rsidP="000662C9">
      <w:pPr>
        <w:pStyle w:val="ListParagraph"/>
        <w:rPr>
          <w:b/>
          <w:highlight w:val="magenta"/>
        </w:rPr>
      </w:pPr>
    </w:p>
    <w:p w14:paraId="42539948" w14:textId="77777777" w:rsidR="000C17A0" w:rsidRPr="002D261D" w:rsidRDefault="006B4FA2" w:rsidP="004B1E60">
      <w:pPr>
        <w:pStyle w:val="PCSchedule1"/>
        <w:jc w:val="both"/>
      </w:pPr>
      <w:r w:rsidRPr="000C17A0">
        <w:tab/>
      </w:r>
      <w:r w:rsidR="000C17A0" w:rsidRPr="000C17A0">
        <w:t xml:space="preserve">The </w:t>
      </w:r>
      <w:r w:rsidR="00FB5EC9">
        <w:t>DEPARTMENT OF HEALTH</w:t>
      </w:r>
      <w:r w:rsidR="00590EA9">
        <w:t xml:space="preserve"> </w:t>
      </w:r>
      <w:r w:rsidR="001F6768">
        <w:t xml:space="preserve">AND </w:t>
      </w:r>
      <w:r w:rsidR="00590EA9">
        <w:t>SOCIAL CARE</w:t>
      </w:r>
    </w:p>
    <w:p w14:paraId="1C2C272A" w14:textId="49251BF0" w:rsidR="000C17A0" w:rsidRDefault="000C17A0" w:rsidP="00916A38">
      <w:pPr>
        <w:pStyle w:val="PCSchedule2"/>
        <w:tabs>
          <w:tab w:val="clear" w:pos="994"/>
          <w:tab w:val="num" w:pos="1418"/>
        </w:tabs>
        <w:ind w:left="1418" w:hanging="709"/>
      </w:pPr>
      <w:r w:rsidRPr="00301AAD">
        <w:t xml:space="preserve">The </w:t>
      </w:r>
      <w:r w:rsidR="005B1FCD">
        <w:t>Department of Health</w:t>
      </w:r>
      <w:r w:rsidR="00590EA9">
        <w:t xml:space="preserve"> </w:t>
      </w:r>
      <w:r w:rsidR="001F6768">
        <w:t xml:space="preserve">and </w:t>
      </w:r>
      <w:r w:rsidR="00590EA9">
        <w:t>Social Care</w:t>
      </w:r>
      <w:r w:rsidR="005B1FCD">
        <w:t xml:space="preserve"> </w:t>
      </w:r>
      <w:r w:rsidRPr="00B45F15">
        <w:t>is conducting</w:t>
      </w:r>
      <w:r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2234F9">
        <w:t xml:space="preserve"> through </w:t>
      </w:r>
      <w:r w:rsidR="0017451E">
        <w:t>the UK Health Security Agency</w:t>
      </w:r>
      <w:r w:rsidR="005B1FCD">
        <w:t xml:space="preserve"> (</w:t>
      </w:r>
      <w:r w:rsidR="002A0DA5">
        <w:t>‘</w:t>
      </w:r>
      <w:r w:rsidR="005B1FCD">
        <w:t>Authority</w:t>
      </w:r>
      <w:r w:rsidR="002A0DA5">
        <w:t>’</w:t>
      </w:r>
      <w:r w:rsidR="005B1FCD">
        <w:t>).</w:t>
      </w:r>
      <w:r w:rsidRPr="00301AAD">
        <w:t xml:space="preserve"> </w:t>
      </w:r>
    </w:p>
    <w:p w14:paraId="64E73F16" w14:textId="22C9959E" w:rsidR="00796C02" w:rsidRDefault="00796C02" w:rsidP="00916A38">
      <w:pPr>
        <w:pStyle w:val="PCSchedule2"/>
        <w:tabs>
          <w:tab w:val="clear" w:pos="994"/>
          <w:tab w:val="num" w:pos="1418"/>
        </w:tabs>
        <w:ind w:left="1418" w:hanging="709"/>
        <w:rPr>
          <w:color w:val="365F91"/>
        </w:rPr>
      </w:pPr>
      <w:r>
        <w:t xml:space="preserve">The </w:t>
      </w:r>
      <w:r w:rsidR="00D123A2">
        <w:t>C</w:t>
      </w:r>
      <w:r>
        <w:t xml:space="preserve">ontract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w:t>
      </w:r>
      <w:r w:rsidRPr="00EE7246">
        <w:t>or health related services in the United Kingdom</w:t>
      </w:r>
      <w:r w:rsidR="00316836" w:rsidRPr="00EE7246">
        <w:t>,</w:t>
      </w:r>
      <w:r w:rsidRPr="00EE7246">
        <w:t xml:space="preserve"> </w:t>
      </w:r>
      <w:r w:rsidR="004650D1" w:rsidRPr="00EE7246">
        <w:t>Crown Dependencies</w:t>
      </w:r>
      <w:r w:rsidR="004650D1" w:rsidRPr="00EE7246">
        <w:rPr>
          <w:color w:val="365F91"/>
        </w:rPr>
        <w:t xml:space="preserve"> </w:t>
      </w:r>
      <w:r w:rsidR="00316836" w:rsidRPr="00EE7246">
        <w:t xml:space="preserve">and British Overseas Territories </w:t>
      </w:r>
      <w:r w:rsidRPr="00EE7246">
        <w:t xml:space="preserve">including, without limitation, the National Assembly for Wales, the Northern Ireland Assembly, and Scottish Ministers. The resulting products delivered against the </w:t>
      </w:r>
      <w:r w:rsidR="00D123A2" w:rsidRPr="00EE7246">
        <w:t>C</w:t>
      </w:r>
      <w:r w:rsidRPr="00EE7246">
        <w:t>ontract may be made available to the UK devolved administrations</w:t>
      </w:r>
      <w:r w:rsidR="00316836" w:rsidRPr="00EE7246">
        <w:t xml:space="preserve">, Crown Dependencies and British </w:t>
      </w:r>
      <w:r w:rsidR="00316836" w:rsidRPr="00EE7246">
        <w:lastRenderedPageBreak/>
        <w:t>Overseas Territories</w:t>
      </w:r>
      <w:r w:rsidRPr="00EE7246">
        <w:t xml:space="preserve"> to undertake their respective vaccination programmes.</w:t>
      </w:r>
    </w:p>
    <w:p w14:paraId="166C1E1D" w14:textId="77777777" w:rsidR="00C25558" w:rsidRDefault="00C25558" w:rsidP="004B1E60">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4CCC0052" w14:textId="7773F02F" w:rsidR="00C25558" w:rsidRPr="000D5DF8" w:rsidRDefault="00C25558" w:rsidP="00916A38">
      <w:pPr>
        <w:pStyle w:val="PCSchedule2"/>
        <w:tabs>
          <w:tab w:val="clear" w:pos="994"/>
          <w:tab w:val="num" w:pos="1418"/>
        </w:tabs>
        <w:ind w:left="1418" w:hanging="709"/>
      </w:pPr>
      <w:r w:rsidRPr="000D5DF8">
        <w:t xml:space="preserve">Information that is supplied to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to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5CC5E9B6" w:rsidR="00C25558" w:rsidRDefault="00C25558" w:rsidP="00916A38">
      <w:pPr>
        <w:pStyle w:val="PCSchedule2"/>
        <w:tabs>
          <w:tab w:val="clear" w:pos="994"/>
          <w:tab w:val="num" w:pos="1418"/>
        </w:tabs>
        <w:ind w:left="1418" w:hanging="709"/>
      </w:pPr>
      <w:r w:rsidRPr="000467B2">
        <w:t xml:space="preserve">All </w:t>
      </w:r>
      <w:r w:rsidRPr="00085C2C">
        <w:t xml:space="preserve">information supplied to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to be bound by the obligation to preserve the confidentiality of all such information.</w:t>
      </w:r>
    </w:p>
    <w:p w14:paraId="1967C959" w14:textId="61D7C26E" w:rsidR="00C25558" w:rsidRPr="001B4DED" w:rsidRDefault="00C25558" w:rsidP="00916A38">
      <w:pPr>
        <w:pStyle w:val="PCSchedule2"/>
        <w:tabs>
          <w:tab w:val="clear" w:pos="994"/>
          <w:tab w:val="num" w:pos="1418"/>
        </w:tabs>
        <w:ind w:left="1418" w:hanging="709"/>
      </w:pPr>
      <w:r w:rsidRPr="00085C2C">
        <w:t xml:space="preserve">Accordingly, any </w:t>
      </w:r>
      <w:r w:rsidR="008E076F">
        <w:t>Offeror</w:t>
      </w:r>
      <w:r w:rsidRPr="00085C2C">
        <w:t xml:space="preserve"> that participates in this procurement exercise agrees not to issue any press release or other publicity relating to this procurement exercise without</w:t>
      </w:r>
      <w:r>
        <w:t xml:space="preserve"> the</w:t>
      </w:r>
      <w:r w:rsidRPr="00085C2C">
        <w:t xml:space="preserve"> prior written consent of </w:t>
      </w:r>
      <w:r>
        <w:t>the Authority</w:t>
      </w:r>
      <w:r w:rsidRPr="00085C2C">
        <w:t>.</w:t>
      </w:r>
      <w:r w:rsidRPr="001B4DED">
        <w:t xml:space="preserve"> </w:t>
      </w:r>
    </w:p>
    <w:p w14:paraId="3DA42463" w14:textId="785234D4" w:rsidR="0006085B" w:rsidRDefault="0006085B" w:rsidP="00916A38">
      <w:pPr>
        <w:pStyle w:val="PCSchedule2"/>
        <w:tabs>
          <w:tab w:val="clear" w:pos="994"/>
          <w:tab w:val="num" w:pos="1418"/>
        </w:tabs>
        <w:ind w:left="1418" w:hanging="709"/>
      </w:pPr>
      <w:r w:rsidRPr="00491AF0">
        <w:t>All Central Government Departments and their Executive Agencies and Non</w:t>
      </w:r>
      <w:r w:rsidR="00EE097D">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916A38">
      <w:pPr>
        <w:pStyle w:val="PCSchedule2"/>
        <w:tabs>
          <w:tab w:val="clear" w:pos="994"/>
          <w:tab w:val="num" w:pos="1418"/>
        </w:tabs>
        <w:ind w:left="1418" w:hanging="709"/>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10C3E1A1" w:rsidR="00B70A1C" w:rsidRPr="00B70A1C" w:rsidRDefault="00B70A1C" w:rsidP="00916A38">
      <w:pPr>
        <w:pStyle w:val="PCSchedule2"/>
        <w:tabs>
          <w:tab w:val="clear" w:pos="994"/>
          <w:tab w:val="num" w:pos="1418"/>
        </w:tabs>
        <w:ind w:left="1418" w:hanging="709"/>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D34337">
      <w:pPr>
        <w:pStyle w:val="PCSchedule2"/>
        <w:tabs>
          <w:tab w:val="clear" w:pos="994"/>
          <w:tab w:val="num" w:pos="1418"/>
        </w:tabs>
        <w:ind w:left="1418" w:hanging="709"/>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D34337">
      <w:pPr>
        <w:pStyle w:val="PCSchedule2"/>
        <w:tabs>
          <w:tab w:val="clear" w:pos="994"/>
          <w:tab w:val="num" w:pos="1418"/>
        </w:tabs>
        <w:ind w:left="1418" w:hanging="709"/>
      </w:pPr>
      <w:r w:rsidRPr="00085C2C">
        <w:lastRenderedPageBreak/>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D34337">
      <w:pPr>
        <w:pStyle w:val="PCSchedule2"/>
        <w:tabs>
          <w:tab w:val="clear" w:pos="994"/>
          <w:tab w:val="num" w:pos="1418"/>
        </w:tabs>
        <w:ind w:left="1418" w:hanging="709"/>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408514F8" w:rsidR="00C25558" w:rsidRPr="00BA0AF8" w:rsidRDefault="00C25558" w:rsidP="00D34337">
      <w:pPr>
        <w:pStyle w:val="PCSchedule2"/>
        <w:tabs>
          <w:tab w:val="clear" w:pos="994"/>
          <w:tab w:val="num" w:pos="1418"/>
        </w:tabs>
        <w:ind w:left="1418" w:hanging="709"/>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D34337">
      <w:pPr>
        <w:pStyle w:val="PCSchedule2"/>
        <w:tabs>
          <w:tab w:val="clear" w:pos="994"/>
          <w:tab w:val="num" w:pos="1418"/>
        </w:tabs>
        <w:ind w:left="1418" w:hanging="709"/>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D34337">
      <w:pPr>
        <w:pStyle w:val="PCSchedule2"/>
        <w:tabs>
          <w:tab w:val="clear" w:pos="994"/>
          <w:tab w:val="num" w:pos="1418"/>
        </w:tabs>
        <w:ind w:left="1418" w:hanging="709"/>
      </w:pPr>
      <w:r w:rsidRPr="00BA0AF8">
        <w:lastRenderedPageBreak/>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D34337">
      <w:pPr>
        <w:pStyle w:val="PCSchedule2"/>
        <w:tabs>
          <w:tab w:val="clear" w:pos="994"/>
          <w:tab w:val="num" w:pos="1418"/>
        </w:tabs>
        <w:ind w:left="1418" w:hanging="709"/>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t>Right to Publish</w:t>
      </w:r>
      <w:bookmarkEnd w:id="0"/>
    </w:p>
    <w:p w14:paraId="51927A6A" w14:textId="096BCFA5" w:rsidR="00881766" w:rsidRDefault="00672BFF" w:rsidP="007A2864">
      <w:pPr>
        <w:pStyle w:val="PCSchedule2"/>
        <w:tabs>
          <w:tab w:val="clear" w:pos="994"/>
          <w:tab w:val="num" w:pos="1418"/>
        </w:tabs>
        <w:ind w:left="1418" w:hanging="709"/>
      </w:pPr>
      <w:r>
        <w:t>Offerors</w:t>
      </w:r>
      <w:r w:rsidR="00422B2A">
        <w:t xml:space="preserve"> </w:t>
      </w:r>
      <w:r w:rsidR="00C25558" w:rsidRPr="00792950">
        <w:t>acknowledge</w:t>
      </w:r>
      <w:r w:rsidR="001F5F6D">
        <w:t>,</w:t>
      </w:r>
      <w:r w:rsidR="00C25558" w:rsidRPr="00792950">
        <w:t xml:space="preserv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1345EE2" w:rsidR="00C25558" w:rsidRDefault="00A75D22" w:rsidP="00A51E45">
      <w:pPr>
        <w:pStyle w:val="PCSchedule2"/>
        <w:numPr>
          <w:ilvl w:val="0"/>
          <w:numId w:val="0"/>
        </w:numPr>
        <w:ind w:left="1418"/>
      </w:pPr>
      <w:hyperlink r:id="rId12" w:history="1">
        <w:r w:rsidR="00881766" w:rsidRPr="00881766">
          <w:rPr>
            <w:rStyle w:val="Hyperlink"/>
            <w:rFonts w:cs="Arial"/>
          </w:rPr>
          <w:t>https://www.gov.uk/government/publications/procurement-and-contracting-transparency-requirements-guidance</w:t>
        </w:r>
      </w:hyperlink>
    </w:p>
    <w:p w14:paraId="6DCB6668" w14:textId="080991CF" w:rsidR="004A7676" w:rsidRDefault="004A7676" w:rsidP="00A51E45">
      <w:pPr>
        <w:pStyle w:val="PCSchedule2"/>
        <w:tabs>
          <w:tab w:val="clear" w:pos="994"/>
          <w:tab w:val="num" w:pos="1418"/>
        </w:tabs>
        <w:ind w:left="1418" w:hanging="709"/>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0F6F09">
        <w:t>Supplier</w:t>
      </w:r>
      <w:r w:rsidR="000F6F09" w:rsidRPr="004A7676">
        <w:t xml:space="preserve"> </w:t>
      </w:r>
      <w:r w:rsidRPr="004A7676">
        <w:t>regarding the application of any relevant FOIA or EIRs exemptions</w:t>
      </w:r>
      <w:r>
        <w:t>.</w:t>
      </w:r>
    </w:p>
    <w:p w14:paraId="2F24A2F0" w14:textId="1AB43766" w:rsidR="004A7676" w:rsidRPr="004A7676" w:rsidRDefault="004A7676" w:rsidP="00A51E45">
      <w:pPr>
        <w:pStyle w:val="PCSchedule2"/>
        <w:tabs>
          <w:tab w:val="clear" w:pos="994"/>
          <w:tab w:val="num" w:pos="1418"/>
        </w:tabs>
        <w:ind w:left="1418" w:hanging="709"/>
      </w:pPr>
      <w:r w:rsidRPr="004A7676">
        <w:t xml:space="preserve">The Offeror acknowledges and agrees that information contained within its Offer may be incorporated by the Authority into any Contract awarded to the </w:t>
      </w:r>
      <w:r w:rsidR="000F6F09">
        <w:t>Supplier</w:t>
      </w:r>
      <w:r w:rsidR="000F6F09"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5408A8">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129ABA47" w:rsidR="004A7676" w:rsidRPr="0078629F" w:rsidRDefault="004A7676" w:rsidP="006357CB">
      <w:pPr>
        <w:pStyle w:val="PCSchedule2"/>
        <w:tabs>
          <w:tab w:val="clear" w:pos="994"/>
          <w:tab w:val="num" w:pos="1418"/>
        </w:tabs>
        <w:ind w:left="1418" w:hanging="709"/>
      </w:pPr>
      <w:r w:rsidRPr="004A7676">
        <w:t xml:space="preserve">The Authority will collect, hold and use personal data (as defined in the Data Protection Legislation) obtained from and about the Offeror including any members of </w:t>
      </w:r>
      <w:r w:rsidR="00247A6C">
        <w:t xml:space="preserve">its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6357CB">
      <w:pPr>
        <w:pStyle w:val="PCSchedule2"/>
        <w:tabs>
          <w:tab w:val="clear" w:pos="994"/>
          <w:tab w:val="num" w:pos="1418"/>
        </w:tabs>
        <w:ind w:left="1418" w:hanging="709"/>
      </w:pPr>
      <w:r w:rsidRPr="004A7676">
        <w:t>The Offeror warrants, on a continuing basis, that it has:</w:t>
      </w:r>
    </w:p>
    <w:p w14:paraId="1F391C79" w14:textId="389B6D82" w:rsidR="004A7676" w:rsidRPr="004A7676" w:rsidRDefault="004A7676" w:rsidP="006357CB">
      <w:pPr>
        <w:pStyle w:val="PCSchedule3"/>
        <w:tabs>
          <w:tab w:val="clear" w:pos="1560"/>
        </w:tabs>
        <w:ind w:left="2410" w:hanging="992"/>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6357CB">
      <w:pPr>
        <w:pStyle w:val="PCSchedule3"/>
        <w:tabs>
          <w:tab w:val="clear" w:pos="1560"/>
        </w:tabs>
        <w:ind w:left="2410" w:hanging="992"/>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28919C4C" w:rsidR="004A7676" w:rsidRPr="004A7676" w:rsidRDefault="004A7676" w:rsidP="006357CB">
      <w:pPr>
        <w:pStyle w:val="PCSchedule2"/>
        <w:tabs>
          <w:tab w:val="clear" w:pos="994"/>
          <w:tab w:val="num" w:pos="1418"/>
        </w:tabs>
        <w:ind w:left="1418" w:hanging="709"/>
      </w:pPr>
      <w:r w:rsidRPr="004A7676">
        <w:lastRenderedPageBreak/>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5408A8">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2F14E3DC" w14:textId="77777777" w:rsidR="00247A6C" w:rsidRDefault="00C25558" w:rsidP="006D10D8">
      <w:pPr>
        <w:pStyle w:val="PCSchedule2"/>
        <w:tabs>
          <w:tab w:val="clear" w:pos="994"/>
          <w:tab w:val="num" w:pos="1418"/>
        </w:tabs>
        <w:ind w:left="1418" w:hanging="709"/>
      </w:pPr>
      <w:r w:rsidRPr="0072211E">
        <w:t xml:space="preserve">Offerors </w:t>
      </w:r>
      <w:r w:rsidR="00594471" w:rsidRPr="0072211E">
        <w:t>are</w:t>
      </w:r>
      <w:r w:rsidRPr="0072211E">
        <w:t xml:space="preserve"> required to submit samples of</w:t>
      </w:r>
      <w:r w:rsidR="00247A6C">
        <w:t>:</w:t>
      </w:r>
      <w:r w:rsidRPr="0072211E">
        <w:t xml:space="preserve"> </w:t>
      </w:r>
    </w:p>
    <w:p w14:paraId="0C27EC2A" w14:textId="716A0740" w:rsidR="00247A6C" w:rsidRDefault="00C25558" w:rsidP="00247A6C">
      <w:pPr>
        <w:pStyle w:val="PCSchedule3"/>
        <w:tabs>
          <w:tab w:val="clear" w:pos="1560"/>
        </w:tabs>
        <w:ind w:left="2410" w:hanging="992"/>
      </w:pPr>
      <w:r w:rsidRPr="0072211E">
        <w:t>packaging</w:t>
      </w:r>
      <w:r w:rsidR="00247A6C">
        <w:t>;</w:t>
      </w:r>
    </w:p>
    <w:p w14:paraId="63B08888" w14:textId="38DBBE6C" w:rsidR="00247A6C" w:rsidRDefault="00C25558" w:rsidP="00247A6C">
      <w:pPr>
        <w:pStyle w:val="PCSchedule3"/>
        <w:tabs>
          <w:tab w:val="clear" w:pos="1560"/>
        </w:tabs>
        <w:ind w:left="2410" w:hanging="992"/>
      </w:pPr>
      <w:r w:rsidRPr="0072211E">
        <w:t>artwork</w:t>
      </w:r>
      <w:r w:rsidR="00247A6C">
        <w:t>;</w:t>
      </w:r>
    </w:p>
    <w:p w14:paraId="7997A1C6" w14:textId="6294EACB" w:rsidR="006F010A" w:rsidRDefault="00877816" w:rsidP="00247A6C">
      <w:pPr>
        <w:pStyle w:val="PCSchedule3"/>
        <w:tabs>
          <w:tab w:val="clear" w:pos="1560"/>
        </w:tabs>
        <w:ind w:left="2410" w:hanging="992"/>
      </w:pPr>
      <w:r w:rsidRPr="0072211E">
        <w:t>m</w:t>
      </w:r>
      <w:r w:rsidR="00B21FEC" w:rsidRPr="0072211E">
        <w:t>aterial Safety D</w:t>
      </w:r>
      <w:r w:rsidR="00C25558" w:rsidRPr="0072211E">
        <w:t xml:space="preserve">ata </w:t>
      </w:r>
      <w:r w:rsidR="00B21FEC" w:rsidRPr="0072211E">
        <w:t>S</w:t>
      </w:r>
      <w:r w:rsidR="00C25558" w:rsidRPr="0072211E">
        <w:t>heets</w:t>
      </w:r>
      <w:r w:rsidR="006F010A">
        <w:t>;</w:t>
      </w:r>
      <w:r w:rsidR="00C25558" w:rsidRPr="0072211E">
        <w:t xml:space="preserve"> </w:t>
      </w:r>
    </w:p>
    <w:p w14:paraId="69648FB3" w14:textId="77777777" w:rsidR="006F010A" w:rsidRDefault="00C25558" w:rsidP="00247A6C">
      <w:pPr>
        <w:pStyle w:val="PCSchedule3"/>
        <w:tabs>
          <w:tab w:val="clear" w:pos="1560"/>
        </w:tabs>
        <w:ind w:left="2410" w:hanging="992"/>
      </w:pPr>
      <w:r w:rsidRPr="0072211E">
        <w:t>up to date Summary of Product Characteristics</w:t>
      </w:r>
      <w:r w:rsidR="006F010A">
        <w:t>;</w:t>
      </w:r>
      <w:r w:rsidRPr="0072211E">
        <w:t xml:space="preserve"> and </w:t>
      </w:r>
    </w:p>
    <w:p w14:paraId="105557E2" w14:textId="688F10AB" w:rsidR="006F010A" w:rsidRDefault="00C25558" w:rsidP="00247A6C">
      <w:pPr>
        <w:pStyle w:val="PCSchedule3"/>
        <w:tabs>
          <w:tab w:val="clear" w:pos="1560"/>
        </w:tabs>
        <w:ind w:left="2410" w:hanging="992"/>
      </w:pPr>
      <w:r w:rsidRPr="0072211E">
        <w:t>Patient Information Leaflets</w:t>
      </w:r>
      <w:r w:rsidR="008A6810">
        <w:t>,</w:t>
      </w:r>
      <w:r w:rsidRPr="0072211E">
        <w:t xml:space="preserve"> </w:t>
      </w:r>
    </w:p>
    <w:p w14:paraId="7B09A1A9" w14:textId="51E9C5C8" w:rsidR="00263628" w:rsidRPr="0072211E" w:rsidRDefault="00C25558" w:rsidP="00A42294">
      <w:pPr>
        <w:pStyle w:val="PCSchedule3"/>
        <w:numPr>
          <w:ilvl w:val="0"/>
          <w:numId w:val="0"/>
        </w:numPr>
        <w:tabs>
          <w:tab w:val="clear" w:pos="1560"/>
        </w:tabs>
        <w:ind w:left="1418"/>
      </w:pPr>
      <w:r w:rsidRPr="0072211E">
        <w:t>for each item offered. Such samples shall be provided free of charge</w:t>
      </w:r>
      <w:r w:rsidR="00916242" w:rsidRPr="0072211E">
        <w:t>.</w:t>
      </w:r>
    </w:p>
    <w:p w14:paraId="7AFFAFA8" w14:textId="075B9FFB" w:rsidR="00263628" w:rsidRPr="005C147D" w:rsidRDefault="00C25558" w:rsidP="00F8045A">
      <w:pPr>
        <w:pStyle w:val="PCSchedule2"/>
        <w:tabs>
          <w:tab w:val="clear" w:pos="994"/>
          <w:tab w:val="num" w:pos="1418"/>
        </w:tabs>
        <w:ind w:left="1418" w:hanging="709"/>
      </w:pPr>
      <w:r w:rsidRPr="005C147D">
        <w:t xml:space="preserve">Samples should be </w:t>
      </w:r>
      <w:r w:rsidR="008D79B8" w:rsidRPr="005C147D">
        <w:t xml:space="preserve">provided in PDF format and attached to the </w:t>
      </w:r>
      <w:r w:rsidR="00486DB9" w:rsidRPr="005C147D">
        <w:t>O</w:t>
      </w:r>
      <w:r w:rsidR="008D79B8" w:rsidRPr="005C147D">
        <w:t>ffer</w:t>
      </w:r>
      <w:r w:rsidR="008F36C4" w:rsidRPr="005C147D">
        <w:t>.</w:t>
      </w:r>
    </w:p>
    <w:p w14:paraId="40412890" w14:textId="77777777" w:rsidR="00C25558" w:rsidRPr="00BA0AF8" w:rsidRDefault="00C25558" w:rsidP="004B1E60">
      <w:pPr>
        <w:pStyle w:val="PCSchedule1"/>
        <w:jc w:val="both"/>
      </w:pPr>
      <w:r w:rsidRPr="005B1FCD">
        <w:t>Prices</w:t>
      </w:r>
    </w:p>
    <w:p w14:paraId="1EBDEF69" w14:textId="48533B37" w:rsidR="00C25558" w:rsidRPr="00BA0AF8" w:rsidRDefault="00C25558" w:rsidP="00585EFB">
      <w:pPr>
        <w:pStyle w:val="PCSchedule2"/>
        <w:tabs>
          <w:tab w:val="clear" w:pos="994"/>
          <w:tab w:val="num" w:pos="1418"/>
        </w:tabs>
        <w:ind w:left="1418" w:hanging="709"/>
      </w:pPr>
      <w:r>
        <w:t xml:space="preserve">Prices must be </w:t>
      </w:r>
      <w:r w:rsidR="7BD113CC">
        <w:t xml:space="preserve">set out </w:t>
      </w:r>
      <w:r>
        <w:t xml:space="preserve">in the Offer Schedule (Document no.5) and must remain open for acceptance until </w:t>
      </w:r>
      <w:r w:rsidRPr="00462FCE">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4F5089" w:rsidRPr="008B3249">
        <w:fldChar w:fldCharType="begin"/>
      </w:r>
      <w:r w:rsidR="004F5089" w:rsidRPr="00304D06">
        <w:instrText xml:space="preserve"> REF _Ref47972381 \r \h </w:instrText>
      </w:r>
      <w:r w:rsidR="00304D06">
        <w:instrText xml:space="preserve"> \* MERGEFORMAT </w:instrText>
      </w:r>
      <w:r w:rsidR="004F5089" w:rsidRPr="008B3249">
        <w:fldChar w:fldCharType="separate"/>
      </w:r>
      <w:r w:rsidR="005408A8">
        <w:t>15</w:t>
      </w:r>
      <w:r w:rsidR="004F5089" w:rsidRPr="008B3249">
        <w:fldChar w:fldCharType="end"/>
      </w:r>
      <w:r w:rsidR="0018600C" w:rsidRPr="00304D06">
        <w:t xml:space="preserve"> </w:t>
      </w:r>
      <w:r w:rsidR="0018600C" w:rsidRPr="008B3249">
        <w:t xml:space="preserve">(as may be updated from time to time </w:t>
      </w:r>
      <w:r w:rsidR="00A102FA" w:rsidRPr="00304D06">
        <w:t>by the Authority by notice to Interested Parties)</w:t>
      </w:r>
      <w:r w:rsidR="00FD3D86" w:rsidRPr="00304D06">
        <w:t>.</w:t>
      </w:r>
    </w:p>
    <w:p w14:paraId="7796537A" w14:textId="66B56915" w:rsidR="00C25558" w:rsidRDefault="00C25558" w:rsidP="00585EFB">
      <w:pPr>
        <w:pStyle w:val="PCSchedule2"/>
        <w:tabs>
          <w:tab w:val="clear" w:pos="994"/>
          <w:tab w:val="num" w:pos="1418"/>
        </w:tabs>
        <w:ind w:left="1418" w:hanging="709"/>
      </w:pPr>
      <w:r w:rsidRPr="00BA0AF8">
        <w:t xml:space="preserve">Prices must be </w:t>
      </w:r>
      <w:r w:rsidR="00B276E3">
        <w:t xml:space="preserve">fixed </w:t>
      </w:r>
      <w:r w:rsidRPr="00BA0AF8">
        <w:t xml:space="preserve">(i.e. not subject to variation) for the </w:t>
      </w:r>
      <w:r w:rsidR="00EF1F22">
        <w:t>duration</w:t>
      </w:r>
      <w:r w:rsidRPr="00BA0AF8">
        <w:t xml:space="preserve"> of </w:t>
      </w:r>
      <w:r w:rsidR="00EA0AF2">
        <w:t xml:space="preserve">the </w:t>
      </w:r>
      <w:r w:rsidR="00591C56">
        <w:t>C</w:t>
      </w:r>
      <w:r w:rsidRPr="00BA0AF8">
        <w:t>ontract</w:t>
      </w:r>
      <w:r w:rsidR="005E200C">
        <w:t xml:space="preserve"> </w:t>
      </w:r>
      <w:r w:rsidR="00B276E3">
        <w:t xml:space="preserve">including </w:t>
      </w:r>
      <w:r w:rsidR="004C24FA">
        <w:t xml:space="preserve">any </w:t>
      </w:r>
      <w:r w:rsidR="006B57E3">
        <w:t>Extension Period</w:t>
      </w:r>
      <w:r w:rsidR="00B276E3">
        <w:t>(s)</w:t>
      </w:r>
      <w:r w:rsidR="006B57E3">
        <w:t xml:space="preserve"> </w:t>
      </w:r>
      <w:r w:rsidR="00EF1F22">
        <w:t xml:space="preserve">subject only to any variation provisions contained in the </w:t>
      </w:r>
      <w:r w:rsidR="00A87504">
        <w:t>Contract</w:t>
      </w:r>
      <w:r w:rsidRPr="00BA0AF8">
        <w:t>.</w:t>
      </w:r>
    </w:p>
    <w:p w14:paraId="5D0D6255" w14:textId="093156EA" w:rsidR="00EF1F22" w:rsidRPr="00462FCE" w:rsidRDefault="00EF1F22" w:rsidP="00585EFB">
      <w:pPr>
        <w:pStyle w:val="PCSchedule2"/>
        <w:tabs>
          <w:tab w:val="clear" w:pos="994"/>
          <w:tab w:val="num" w:pos="1418"/>
        </w:tabs>
        <w:ind w:left="1418" w:hanging="709"/>
        <w:rPr>
          <w:b/>
        </w:rPr>
      </w:pPr>
      <w:r w:rsidRPr="00462FCE">
        <w:t>Prices must be quoted in sterling (GBP) and exclusive of Value Added Tax.</w:t>
      </w:r>
      <w:r w:rsidR="003504D3" w:rsidRPr="00462FCE">
        <w:t xml:space="preserve"> </w:t>
      </w:r>
    </w:p>
    <w:p w14:paraId="65825030" w14:textId="1E2875DB" w:rsidR="00E059BD" w:rsidRPr="002F3229" w:rsidRDefault="00E059BD" w:rsidP="00585EFB">
      <w:pPr>
        <w:pStyle w:val="PCSchedule2"/>
        <w:tabs>
          <w:tab w:val="clear" w:pos="994"/>
          <w:tab w:val="num" w:pos="1418"/>
        </w:tabs>
        <w:ind w:left="1418" w:hanging="709"/>
        <w:rPr>
          <w:rFonts w:eastAsia="Arial"/>
        </w:rPr>
      </w:pPr>
      <w:r w:rsidRPr="002F3229">
        <w:t xml:space="preserve">Prices must be quoted inclusive of delivery to the Authority’s specified location in </w:t>
      </w:r>
      <w:r w:rsidR="00DA21A3" w:rsidRPr="002F3229">
        <w:t>England</w:t>
      </w:r>
      <w:r w:rsidR="00DA21A3" w:rsidRPr="002F3229">
        <w:rPr>
          <w:rFonts w:eastAsia="Arial"/>
        </w:rPr>
        <w:t xml:space="preserve"> or</w:t>
      </w:r>
      <w:r w:rsidR="42919119" w:rsidRPr="002F3229">
        <w:rPr>
          <w:rFonts w:eastAsia="Arial"/>
        </w:rPr>
        <w:t xml:space="preserve"> nominated delivery point in Northern Ireland if this is required to ensure th</w:t>
      </w:r>
      <w:r w:rsidR="001E41D9">
        <w:rPr>
          <w:rFonts w:eastAsia="Arial"/>
        </w:rPr>
        <w:t xml:space="preserve">e </w:t>
      </w:r>
      <w:r w:rsidR="002C4E35">
        <w:rPr>
          <w:rFonts w:eastAsia="Arial"/>
        </w:rPr>
        <w:t>relevant Goods</w:t>
      </w:r>
      <w:r w:rsidR="42919119" w:rsidRPr="002F3229">
        <w:rPr>
          <w:rFonts w:eastAsia="Arial"/>
        </w:rPr>
        <w:t xml:space="preserve"> remain authorised for use in Northern Ireland upon delivery by the Supplier</w:t>
      </w:r>
      <w:r w:rsidR="00462FCE" w:rsidRPr="002F3229">
        <w:t>.</w:t>
      </w:r>
    </w:p>
    <w:p w14:paraId="534B1E33" w14:textId="407EAFCF" w:rsidR="00E059BD" w:rsidRPr="002F3229" w:rsidRDefault="00E059BD" w:rsidP="00585EFB">
      <w:pPr>
        <w:pStyle w:val="PCSchedule2"/>
        <w:tabs>
          <w:tab w:val="clear" w:pos="994"/>
          <w:tab w:val="num" w:pos="1418"/>
        </w:tabs>
        <w:ind w:left="1418" w:hanging="709"/>
      </w:pPr>
      <w:r w:rsidRPr="002F3229">
        <w:t xml:space="preserve">Prices must be quoted fully inclusive of any and all costs necessary to satisfy the Specification, Contract and other requirements included in </w:t>
      </w:r>
      <w:r w:rsidR="00C93AAC" w:rsidRPr="002F3229">
        <w:t>the Invitation</w:t>
      </w:r>
      <w:r w:rsidRPr="002F3229">
        <w:t xml:space="preserve"> to Offer.</w:t>
      </w:r>
    </w:p>
    <w:p w14:paraId="03D25F6D" w14:textId="23399335" w:rsidR="0006702D" w:rsidRPr="0006702D" w:rsidRDefault="0006702D" w:rsidP="00585EFB">
      <w:pPr>
        <w:pStyle w:val="PCSchedule2"/>
        <w:tabs>
          <w:tab w:val="clear" w:pos="994"/>
          <w:tab w:val="num" w:pos="1418"/>
        </w:tabs>
        <w:ind w:left="1418" w:hanging="709"/>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w:t>
      </w:r>
      <w:r>
        <w:lastRenderedPageBreak/>
        <w:t xml:space="preserve">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Pr="00BA0AF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741973E4" w14:textId="41B12636" w:rsidR="00C25558" w:rsidRDefault="00C25558" w:rsidP="00F37688">
      <w:pPr>
        <w:pStyle w:val="PCSchedule2"/>
        <w:tabs>
          <w:tab w:val="clear" w:pos="994"/>
          <w:tab w:val="num" w:pos="1418"/>
        </w:tabs>
        <w:ind w:left="1418" w:hanging="709"/>
      </w:pPr>
      <w:r w:rsidRPr="00BA0AF8">
        <w:t xml:space="preserve">The </w:t>
      </w:r>
      <w:r w:rsidR="00A90CEC">
        <w:t>G</w:t>
      </w:r>
      <w:r w:rsidRPr="00BA0AF8">
        <w:t xml:space="preserve">oods offered should be strictly in accordance with the </w:t>
      </w:r>
      <w:r>
        <w:t>Conditions of Contract (D</w:t>
      </w:r>
      <w:r w:rsidRPr="00BA0AF8">
        <w:t>ocument no.3)</w:t>
      </w:r>
      <w:r>
        <w:t xml:space="preserve"> and the Specification (</w:t>
      </w:r>
      <w:r w:rsidRPr="00CC3631">
        <w:t>Document no.4).</w:t>
      </w:r>
      <w:r w:rsidR="0014499E" w:rsidRPr="00CC3631">
        <w:t xml:space="preserve"> </w:t>
      </w:r>
      <w:r w:rsidR="00CC3631" w:rsidRPr="00CC3631">
        <w:t xml:space="preserve">By submitting an Offer, Offerors are agreeing to be bound by the terms of this Invitation to Offer and the </w:t>
      </w:r>
      <w:r w:rsidR="007D76F9" w:rsidRPr="008A6A77">
        <w:t>Conditions of</w:t>
      </w:r>
      <w:r w:rsidR="007D76F9">
        <w:t xml:space="preserve"> </w:t>
      </w:r>
      <w:r w:rsidR="00CC3631" w:rsidRPr="00CC3631">
        <w:t>Contract without further negotiation or amendment.</w:t>
      </w:r>
    </w:p>
    <w:p w14:paraId="357F5C85" w14:textId="77777777" w:rsidR="00D2108C" w:rsidRPr="00D2108C" w:rsidRDefault="00D2108C" w:rsidP="00F37688">
      <w:pPr>
        <w:pStyle w:val="PCSchedule2"/>
        <w:tabs>
          <w:tab w:val="clear" w:pos="994"/>
          <w:tab w:val="num" w:pos="1418"/>
        </w:tabs>
        <w:ind w:left="1418" w:hanging="709"/>
      </w:pPr>
      <w:bookmarkStart w:id="2" w:name="_Ref128557678"/>
      <w:bookmarkStart w:id="3" w:name="_Ref47972403"/>
      <w:r w:rsidRPr="00D2108C">
        <w:t>Offer Requirements</w:t>
      </w:r>
      <w:bookmarkEnd w:id="2"/>
    </w:p>
    <w:p w14:paraId="47F048C2" w14:textId="3BA9D30D" w:rsidR="00C25558" w:rsidRPr="00BA0AF8" w:rsidRDefault="00C25558" w:rsidP="00F37688">
      <w:pPr>
        <w:pStyle w:val="PCSchedule3"/>
        <w:tabs>
          <w:tab w:val="clear" w:pos="1560"/>
        </w:tabs>
        <w:ind w:left="2410" w:hanging="992"/>
      </w:pPr>
      <w:bookmarkStart w:id="4" w:name="_Ref134538377"/>
      <w:r w:rsidRPr="00BA0AF8">
        <w:t>Offers must comprise:</w:t>
      </w:r>
      <w:bookmarkEnd w:id="3"/>
      <w:bookmarkEnd w:id="4"/>
    </w:p>
    <w:p w14:paraId="68241E0E" w14:textId="0F362A2F" w:rsidR="00404825" w:rsidRPr="009F7D89" w:rsidRDefault="00404825" w:rsidP="00F37688">
      <w:pPr>
        <w:pStyle w:val="PCschedule5"/>
        <w:tabs>
          <w:tab w:val="clear" w:pos="2410"/>
          <w:tab w:val="clear" w:pos="2978"/>
        </w:tabs>
        <w:ind w:left="3261" w:hanging="851"/>
      </w:pPr>
      <w:r w:rsidRPr="00E8119C">
        <w:t xml:space="preserve">the completed </w:t>
      </w:r>
      <w:r w:rsidR="00916242" w:rsidRPr="001B4DD7">
        <w:t>r</w:t>
      </w:r>
      <w:r w:rsidRPr="009F7D89">
        <w:t xml:space="preserve">esponse form on the </w:t>
      </w:r>
      <w:proofErr w:type="spellStart"/>
      <w:r w:rsidR="00A84A8B" w:rsidRPr="009F7D89">
        <w:t>Atamis</w:t>
      </w:r>
      <w:proofErr w:type="spellEnd"/>
      <w:r w:rsidR="00A84A8B" w:rsidRPr="009F7D89">
        <w:t xml:space="preserve"> </w:t>
      </w:r>
      <w:r w:rsidRPr="009F7D89">
        <w:t xml:space="preserve">website – found under </w:t>
      </w:r>
      <w:r w:rsidR="00A67E7D" w:rsidRPr="009F7D89">
        <w:t>“</w:t>
      </w:r>
      <w:r w:rsidR="00A84A8B" w:rsidRPr="009F7D89">
        <w:t>Requirement</w:t>
      </w:r>
      <w:r w:rsidR="00C87754" w:rsidRPr="009F7D89">
        <w:t>”</w:t>
      </w:r>
      <w:r w:rsidR="005E3AD7">
        <w:t>;</w:t>
      </w:r>
    </w:p>
    <w:p w14:paraId="4CA1E849" w14:textId="04FB9D37" w:rsidR="00C25558" w:rsidRPr="009F7D89" w:rsidRDefault="00C25558" w:rsidP="00F37688">
      <w:pPr>
        <w:pStyle w:val="PCschedule5"/>
        <w:tabs>
          <w:tab w:val="clear" w:pos="2410"/>
          <w:tab w:val="clear" w:pos="2978"/>
        </w:tabs>
        <w:ind w:left="3261" w:hanging="851"/>
      </w:pPr>
      <w:r w:rsidRPr="009F7D89">
        <w:t>the Of</w:t>
      </w:r>
      <w:r w:rsidRPr="00E8119C">
        <w:t>fer Schedule (Document no.</w:t>
      </w:r>
      <w:r w:rsidRPr="001B4DD7">
        <w:t>5</w:t>
      </w:r>
      <w:r w:rsidRPr="009F7D89">
        <w:t>)</w:t>
      </w:r>
      <w:r w:rsidR="00260FA8" w:rsidRPr="009F7D89">
        <w:t>.</w:t>
      </w:r>
      <w:r w:rsidRPr="009F7D89">
        <w:t xml:space="preserve"> </w:t>
      </w:r>
      <w:r w:rsidR="00620EF3">
        <w:t>A</w:t>
      </w:r>
      <w:r w:rsidRPr="009F7D89">
        <w:t xml:space="preserve">ll tables </w:t>
      </w:r>
      <w:r w:rsidR="00620EF3">
        <w:t xml:space="preserve">must be </w:t>
      </w:r>
      <w:r w:rsidRPr="009F7D89">
        <w:t>completed</w:t>
      </w:r>
      <w:r w:rsidR="00E059BD" w:rsidRPr="009F7D89">
        <w:t xml:space="preserve"> in </w:t>
      </w:r>
      <w:r w:rsidR="00C87754" w:rsidRPr="009F7D89">
        <w:t>full</w:t>
      </w:r>
      <w:r w:rsidR="005E3AD7">
        <w:t>;</w:t>
      </w:r>
    </w:p>
    <w:p w14:paraId="7A591341" w14:textId="3793446C" w:rsidR="00C25558" w:rsidRPr="009F7D89" w:rsidRDefault="00C25558" w:rsidP="00F37688">
      <w:pPr>
        <w:pStyle w:val="PCschedule5"/>
        <w:tabs>
          <w:tab w:val="clear" w:pos="2410"/>
          <w:tab w:val="clear" w:pos="2978"/>
        </w:tabs>
        <w:ind w:left="3261" w:hanging="851"/>
      </w:pPr>
      <w:r w:rsidRPr="009F7D89">
        <w:t>the Form of Offer (Document no.6</w:t>
      </w:r>
      <w:r w:rsidR="00274145" w:rsidRPr="009F7D89">
        <w:t xml:space="preserve"> </w:t>
      </w:r>
      <w:r w:rsidR="0095517D" w:rsidRPr="009F7D89">
        <w:t>to be</w:t>
      </w:r>
      <w:r w:rsidRPr="009F7D89">
        <w:t xml:space="preserve"> completed on the </w:t>
      </w:r>
      <w:proofErr w:type="spellStart"/>
      <w:r w:rsidR="00E2574B" w:rsidRPr="009F7D89">
        <w:t>Atamis</w:t>
      </w:r>
      <w:proofErr w:type="spellEnd"/>
      <w:r w:rsidR="00E2574B" w:rsidRPr="009F7D89">
        <w:t xml:space="preserve"> </w:t>
      </w:r>
      <w:r w:rsidRPr="009F7D89">
        <w:t>website</w:t>
      </w:r>
      <w:r w:rsidR="0095517D" w:rsidRPr="009F7D89">
        <w:t>)</w:t>
      </w:r>
      <w:r w:rsidR="00260FA8" w:rsidRPr="009F7D89">
        <w:t>;</w:t>
      </w:r>
    </w:p>
    <w:p w14:paraId="6217D9CE" w14:textId="2E7BCDD4" w:rsidR="005E3AD7" w:rsidRDefault="00C25558" w:rsidP="00BB0B33">
      <w:pPr>
        <w:pStyle w:val="PCschedule5"/>
        <w:tabs>
          <w:tab w:val="clear" w:pos="2410"/>
          <w:tab w:val="clear" w:pos="2978"/>
        </w:tabs>
        <w:ind w:left="3261" w:hanging="851"/>
      </w:pPr>
      <w:r w:rsidRPr="009F7D89">
        <w:t>a statement of prompt settlement discounts</w:t>
      </w:r>
      <w:r w:rsidR="00F97170" w:rsidRPr="009F7D89">
        <w:t xml:space="preserve"> (</w:t>
      </w:r>
      <w:r w:rsidR="003C0823" w:rsidRPr="009F7D89">
        <w:t xml:space="preserve">as part of </w:t>
      </w:r>
      <w:r w:rsidR="00FD0CC0">
        <w:t>the Offer Schedule (</w:t>
      </w:r>
      <w:r w:rsidR="00F97170" w:rsidRPr="009F7D89">
        <w:t>Document no.5</w:t>
      </w:r>
      <w:r w:rsidR="00FD0CC0">
        <w:t>)</w:t>
      </w:r>
      <w:r w:rsidR="003C0823" w:rsidRPr="009F7D89">
        <w:t>)</w:t>
      </w:r>
      <w:r w:rsidRPr="009F7D89">
        <w:t>, if available</w:t>
      </w:r>
      <w:r w:rsidR="005E3AD7">
        <w:t>; and</w:t>
      </w:r>
    </w:p>
    <w:p w14:paraId="4644A38B" w14:textId="14585599" w:rsidR="000D6EB2" w:rsidRPr="009F7D89" w:rsidRDefault="005E3AD7" w:rsidP="00AE221F">
      <w:pPr>
        <w:pStyle w:val="PCschedule5"/>
        <w:tabs>
          <w:tab w:val="clear" w:pos="2410"/>
          <w:tab w:val="clear" w:pos="2978"/>
        </w:tabs>
        <w:ind w:left="3261" w:hanging="851"/>
      </w:pPr>
      <w:r>
        <w:t xml:space="preserve">any other documentation required </w:t>
      </w:r>
      <w:r w:rsidR="005E1FAD">
        <w:t xml:space="preserve">by the ITO, </w:t>
      </w:r>
      <w:r>
        <w:t>to be provided as part of an Offer</w:t>
      </w:r>
      <w:r w:rsidR="00260FA8" w:rsidRPr="009F7D89">
        <w:t>.</w:t>
      </w:r>
    </w:p>
    <w:p w14:paraId="5242D9F2" w14:textId="77777777" w:rsidR="00F97170" w:rsidRPr="00F97170" w:rsidRDefault="00F97170" w:rsidP="00AE221F">
      <w:pPr>
        <w:pStyle w:val="PCSchedule3"/>
        <w:tabs>
          <w:tab w:val="clear" w:pos="1560"/>
        </w:tabs>
        <w:ind w:left="2410" w:hanging="992"/>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6AB14D3A" w:rsidR="00C25558" w:rsidRPr="00BA0AF8" w:rsidRDefault="00C25558" w:rsidP="00AE221F">
      <w:pPr>
        <w:pStyle w:val="PCSchedule3"/>
        <w:tabs>
          <w:tab w:val="clear" w:pos="1560"/>
        </w:tabs>
        <w:ind w:left="2410" w:hanging="992"/>
      </w:pPr>
      <w:r w:rsidRPr="00BA0AF8">
        <w:t xml:space="preserve">The Form of Offer must be </w:t>
      </w:r>
      <w:r w:rsidR="00F03164">
        <w:t>submitted</w:t>
      </w:r>
      <w:r w:rsidR="00F03164" w:rsidRPr="00BA0AF8">
        <w:t xml:space="preserve"> </w:t>
      </w:r>
      <w:r w:rsidRPr="00BA0AF8">
        <w:t xml:space="preserve">via the </w:t>
      </w:r>
      <w:r w:rsidR="00B3085D">
        <w:t>Authority’s</w:t>
      </w:r>
      <w:r>
        <w:t xml:space="preserve"> </w:t>
      </w:r>
      <w:r w:rsidRPr="00BA0AF8">
        <w:t xml:space="preserve">electronic tendering system </w:t>
      </w:r>
      <w:r w:rsidR="00F03164">
        <w:t xml:space="preserve">and approved </w:t>
      </w:r>
      <w:r w:rsidRPr="00BA0AF8">
        <w:t xml:space="preserve">by an officer authorised by the </w:t>
      </w:r>
      <w:r w:rsidR="008E076F">
        <w:t>Offeror</w:t>
      </w:r>
      <w:r w:rsidRPr="00BA0AF8">
        <w:t>.</w:t>
      </w:r>
    </w:p>
    <w:p w14:paraId="1F063C05" w14:textId="5483F3D2" w:rsidR="00C25558" w:rsidRDefault="00C25558" w:rsidP="00B23C5B">
      <w:pPr>
        <w:pStyle w:val="PCSchedule3"/>
        <w:tabs>
          <w:tab w:val="clear" w:pos="1560"/>
        </w:tabs>
        <w:ind w:left="2410" w:hanging="992"/>
      </w:pPr>
      <w:r w:rsidRPr="00BA0AF8">
        <w:t xml:space="preserve">The Form of Offer and </w:t>
      </w:r>
      <w:r w:rsidR="004974D7">
        <w:t xml:space="preserve">other </w:t>
      </w:r>
      <w:r w:rsidRPr="00BA0AF8">
        <w:t xml:space="preserve">documents </w:t>
      </w:r>
      <w:r w:rsidR="004974D7">
        <w:t xml:space="preserve">referred to in paragraph </w:t>
      </w:r>
      <w:r w:rsidR="003249B2">
        <w:rPr>
          <w:highlight w:val="yellow"/>
        </w:rPr>
        <w:fldChar w:fldCharType="begin"/>
      </w:r>
      <w:r w:rsidR="003249B2">
        <w:instrText xml:space="preserve"> REF _Ref134538377 \r \h </w:instrText>
      </w:r>
      <w:r w:rsidR="003249B2">
        <w:rPr>
          <w:highlight w:val="yellow"/>
        </w:rPr>
      </w:r>
      <w:r w:rsidR="003249B2">
        <w:rPr>
          <w:highlight w:val="yellow"/>
        </w:rPr>
        <w:fldChar w:fldCharType="separate"/>
      </w:r>
      <w:r w:rsidR="005408A8">
        <w:t>8.2.1</w:t>
      </w:r>
      <w:r w:rsidR="003249B2">
        <w:rPr>
          <w:highlight w:val="yellow"/>
        </w:rPr>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0B40DDBE" w:rsidR="00C25558" w:rsidRDefault="00373F77" w:rsidP="00A96FAA">
      <w:pPr>
        <w:pStyle w:val="PCschedule5"/>
        <w:tabs>
          <w:tab w:val="clear" w:pos="2410"/>
          <w:tab w:val="clear" w:pos="2978"/>
        </w:tabs>
        <w:ind w:left="3261" w:hanging="851"/>
      </w:pPr>
      <w:r>
        <w:t>c</w:t>
      </w:r>
      <w:r w:rsidRPr="00BA0AF8">
        <w:t xml:space="preserve">ontains </w:t>
      </w:r>
      <w:r w:rsidR="00C25558" w:rsidRPr="00BA0AF8">
        <w:t xml:space="preserve">gaps, </w:t>
      </w:r>
      <w:r w:rsidR="00C87754" w:rsidRPr="00BA0AF8">
        <w:t>omissions,</w:t>
      </w:r>
      <w:r w:rsidR="00C25558" w:rsidRPr="00BA0AF8">
        <w:t xml:space="preserve"> or obvious errors; or</w:t>
      </w:r>
    </w:p>
    <w:p w14:paraId="297743D3" w14:textId="77777777" w:rsidR="00C25558" w:rsidRPr="00BA0AF8" w:rsidRDefault="00C25558" w:rsidP="00A96FAA">
      <w:pPr>
        <w:pStyle w:val="PCschedule5"/>
        <w:tabs>
          <w:tab w:val="clear" w:pos="2410"/>
          <w:tab w:val="clear" w:pos="2978"/>
        </w:tabs>
        <w:ind w:left="3261" w:hanging="851"/>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232262BC" w:rsidR="00C25558" w:rsidRPr="00BA0AF8" w:rsidRDefault="00C25558" w:rsidP="00A96FAA">
      <w:pPr>
        <w:pStyle w:val="PCSchedule3"/>
        <w:tabs>
          <w:tab w:val="clear" w:pos="1560"/>
        </w:tabs>
        <w:ind w:left="2410" w:hanging="992"/>
      </w:pPr>
      <w:r w:rsidRPr="001B4DED">
        <w:lastRenderedPageBreak/>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proofErr w:type="spellStart"/>
      <w:r w:rsidR="00022E5E">
        <w:t>Atamis</w:t>
      </w:r>
      <w:proofErr w:type="spellEnd"/>
      <w:r w:rsidR="00022E5E">
        <w:t>.</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to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r w:rsidRPr="001B4DED">
        <w:t xml:space="preserve">to all </w:t>
      </w:r>
      <w:r w:rsidR="008E076F">
        <w:t>Offeror</w:t>
      </w:r>
      <w:r>
        <w:t>s</w:t>
      </w:r>
      <w:r w:rsidRPr="001B4DED">
        <w:t xml:space="preserve"> </w:t>
      </w:r>
      <w:r w:rsidR="00C87754" w:rsidRPr="001B4DED">
        <w:t>to</w:t>
      </w:r>
      <w:r w:rsidRPr="001B4DED">
        <w:t xml:space="preserve">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E60665">
        <w:t xml:space="preserve">3 </w:t>
      </w:r>
      <w:r w:rsidR="008A6A77">
        <w:t>B</w:t>
      </w:r>
      <w:r w:rsidR="006A7CAF" w:rsidRPr="002F75EC">
        <w:t>usiness</w:t>
      </w:r>
      <w:r w:rsidR="00DC6185" w:rsidRPr="002F75EC">
        <w:t xml:space="preserve"> </w:t>
      </w:r>
      <w:r w:rsidR="008A6A77">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2482F431" w:rsidR="00C25558" w:rsidRPr="0078629F" w:rsidRDefault="00C25558" w:rsidP="00A96FAA">
      <w:pPr>
        <w:pStyle w:val="PCSchedule3"/>
        <w:tabs>
          <w:tab w:val="clear" w:pos="1560"/>
        </w:tabs>
        <w:ind w:left="2410" w:hanging="992"/>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5408A8">
        <w:t>15</w:t>
      </w:r>
      <w:r w:rsidR="00022E5E">
        <w:fldChar w:fldCharType="end"/>
      </w:r>
      <w:r w:rsidR="00A44711">
        <w:t xml:space="preserve"> (Procurement Timetable).</w:t>
      </w:r>
      <w:r w:rsidRPr="002F7E0C">
        <w:t xml:space="preserve"> </w:t>
      </w:r>
    </w:p>
    <w:p w14:paraId="1DE3DB27" w14:textId="226AF92F" w:rsidR="007542C8" w:rsidRPr="006B52BB" w:rsidRDefault="00460203" w:rsidP="00A96FAA">
      <w:pPr>
        <w:pStyle w:val="PCSchedule3"/>
        <w:tabs>
          <w:tab w:val="clear" w:pos="1560"/>
        </w:tabs>
        <w:ind w:left="2410" w:hanging="992"/>
      </w:pPr>
      <w:r w:rsidRPr="006B52BB">
        <w:t>T</w:t>
      </w:r>
      <w:r w:rsidR="007542C8" w:rsidRPr="006B52BB">
        <w:t xml:space="preserve">he Authority may reject an Offer which includes proposed amendments to the </w:t>
      </w:r>
      <w:r w:rsidR="007D76F9" w:rsidRPr="008B3249">
        <w:t>Conditions of</w:t>
      </w:r>
      <w:r w:rsidR="007D76F9">
        <w:t xml:space="preserve"> </w:t>
      </w:r>
      <w:r w:rsidR="007542C8" w:rsidRPr="006B52BB">
        <w:t>Contract.</w:t>
      </w:r>
      <w:r w:rsidR="006B52BB" w:rsidRPr="006B52BB">
        <w:t xml:space="preserve"> </w:t>
      </w:r>
    </w:p>
    <w:p w14:paraId="3E99D47D" w14:textId="77777777" w:rsidR="00DD2B87" w:rsidRDefault="00DD2B87" w:rsidP="004B1E60">
      <w:pPr>
        <w:pStyle w:val="PCSchedule1"/>
        <w:jc w:val="both"/>
      </w:pPr>
      <w:r>
        <w:t>The Authority’s rights</w:t>
      </w:r>
    </w:p>
    <w:p w14:paraId="2E79A610" w14:textId="77777777" w:rsidR="00DD2B87" w:rsidRDefault="00DD2B87" w:rsidP="004662CA">
      <w:pPr>
        <w:pStyle w:val="PCSchedule2"/>
        <w:tabs>
          <w:tab w:val="clear" w:pos="994"/>
          <w:tab w:val="num" w:pos="1418"/>
        </w:tabs>
        <w:ind w:left="1418" w:hanging="709"/>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662CA">
      <w:pPr>
        <w:pStyle w:val="PCSchedule2"/>
        <w:tabs>
          <w:tab w:val="clear" w:pos="994"/>
          <w:tab w:val="num" w:pos="1418"/>
        </w:tabs>
        <w:ind w:left="1418" w:hanging="709"/>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662CA">
      <w:pPr>
        <w:pStyle w:val="PCSchedule2"/>
        <w:tabs>
          <w:tab w:val="clear" w:pos="994"/>
          <w:tab w:val="num" w:pos="1418"/>
        </w:tabs>
        <w:ind w:left="1418" w:hanging="709"/>
      </w:pPr>
      <w:r>
        <w:t>The Authority reserves the right to:</w:t>
      </w:r>
    </w:p>
    <w:p w14:paraId="4200CC86" w14:textId="4E4DDD29" w:rsidR="00DD2B87" w:rsidRDefault="00DD2B87" w:rsidP="004662CA">
      <w:pPr>
        <w:pStyle w:val="PCSchedule3"/>
        <w:tabs>
          <w:tab w:val="clear" w:pos="1560"/>
        </w:tabs>
        <w:ind w:left="2410" w:hanging="992"/>
      </w:pPr>
      <w:r>
        <w:t>waive or change the requirements of this Invitation to Offer from time to time without any notice being given by the Authority;</w:t>
      </w:r>
    </w:p>
    <w:p w14:paraId="33B3080C" w14:textId="77777777" w:rsidR="00DD2B87" w:rsidRDefault="00DD2B87" w:rsidP="004662CA">
      <w:pPr>
        <w:pStyle w:val="PCSchedule3"/>
        <w:tabs>
          <w:tab w:val="clear" w:pos="1560"/>
        </w:tabs>
        <w:ind w:left="2410" w:hanging="992"/>
      </w:pPr>
      <w:r>
        <w:t xml:space="preserve">seek clarification or documents in respect of an </w:t>
      </w:r>
      <w:r w:rsidR="008E076F">
        <w:t>Offeror</w:t>
      </w:r>
      <w:r>
        <w:t>'s submission;</w:t>
      </w:r>
    </w:p>
    <w:p w14:paraId="76488641" w14:textId="77777777" w:rsidR="00DD2B87" w:rsidRDefault="00DD2B87" w:rsidP="004662CA">
      <w:pPr>
        <w:pStyle w:val="PCSchedule3"/>
        <w:tabs>
          <w:tab w:val="clear" w:pos="1560"/>
        </w:tabs>
        <w:ind w:left="2410" w:hanging="992"/>
      </w:pPr>
      <w:r>
        <w:t xml:space="preserve">disqualify any </w:t>
      </w:r>
      <w:r w:rsidR="008E076F">
        <w:t>Offeror</w:t>
      </w:r>
      <w:r>
        <w:t xml:space="preserve"> that does not submit a compliant </w:t>
      </w:r>
      <w:r w:rsidR="00486DB9">
        <w:t>O</w:t>
      </w:r>
      <w:r>
        <w:t>ffer in accordance with the instructions in this Invitation to Offer;</w:t>
      </w:r>
    </w:p>
    <w:p w14:paraId="575359E8" w14:textId="77777777" w:rsidR="00DD2B87" w:rsidRDefault="00DD2B87" w:rsidP="004662CA">
      <w:pPr>
        <w:pStyle w:val="PCSchedule3"/>
        <w:tabs>
          <w:tab w:val="clear" w:pos="1560"/>
        </w:tabs>
        <w:ind w:left="2410" w:hanging="992"/>
      </w:pPr>
      <w:r>
        <w:t xml:space="preserve">disqualify any </w:t>
      </w:r>
      <w:r w:rsidR="008E076F">
        <w:t>Offeror</w:t>
      </w:r>
      <w:r>
        <w:t xml:space="preserve"> that is guilty of serious misrepresentation in relation to its </w:t>
      </w:r>
      <w:r w:rsidR="00486DB9">
        <w:t>O</w:t>
      </w:r>
      <w:r>
        <w:t xml:space="preserve">ffer or the procurement </w:t>
      </w:r>
      <w:r w:rsidR="005D0E73">
        <w:t>exercise</w:t>
      </w:r>
      <w:r>
        <w:t>;</w:t>
      </w:r>
    </w:p>
    <w:p w14:paraId="33AD0182" w14:textId="77777777" w:rsidR="00DD2B87" w:rsidRDefault="00DD2B87" w:rsidP="004662CA">
      <w:pPr>
        <w:pStyle w:val="PCSchedule3"/>
        <w:tabs>
          <w:tab w:val="clear" w:pos="1560"/>
        </w:tabs>
        <w:ind w:left="2410" w:hanging="992"/>
      </w:pPr>
      <w:r>
        <w:t xml:space="preserve">withdraw this Invitation to Offer at any time, or to re-invite </w:t>
      </w:r>
      <w:r w:rsidR="00486DB9">
        <w:t>O</w:t>
      </w:r>
      <w:r>
        <w:t>ffers on the same or any alternative basis;</w:t>
      </w:r>
    </w:p>
    <w:p w14:paraId="0F1FA51B" w14:textId="77777777" w:rsidR="00DD2B87" w:rsidRDefault="00DD2B87" w:rsidP="004662CA">
      <w:pPr>
        <w:pStyle w:val="PCSchedule3"/>
        <w:tabs>
          <w:tab w:val="clear" w:pos="1560"/>
        </w:tabs>
        <w:ind w:left="2410" w:hanging="992"/>
      </w:pPr>
      <w:r>
        <w:lastRenderedPageBreak/>
        <w:t xml:space="preserve">accept an </w:t>
      </w:r>
      <w:r w:rsidR="00642353">
        <w:t>O</w:t>
      </w:r>
      <w:r>
        <w:t>ffer either in whole or in part, each item being for this purpose treated as offered separately;</w:t>
      </w:r>
    </w:p>
    <w:p w14:paraId="4C0DBE38" w14:textId="5E58F7C2" w:rsidR="00DD2B87" w:rsidRDefault="00DD2B87" w:rsidP="004662CA">
      <w:pPr>
        <w:pStyle w:val="PCSchedule3"/>
        <w:tabs>
          <w:tab w:val="clear" w:pos="1560"/>
        </w:tabs>
        <w:ind w:left="2410" w:hanging="992"/>
      </w:pPr>
      <w:r>
        <w:t xml:space="preserve">choose not to award </w:t>
      </w:r>
      <w:r w:rsidR="0010437D">
        <w:t xml:space="preserve">a </w:t>
      </w:r>
      <w:r w:rsidR="00591C56">
        <w:t>C</w:t>
      </w:r>
      <w:r w:rsidR="0010437D">
        <w:t>ontract</w:t>
      </w:r>
      <w:r>
        <w:t xml:space="preserve"> as a result of the procurement </w:t>
      </w:r>
      <w:r w:rsidR="005D0E73">
        <w:t xml:space="preserve">exercise </w:t>
      </w:r>
      <w:r>
        <w:t xml:space="preserve">for any reason; </w:t>
      </w:r>
    </w:p>
    <w:p w14:paraId="46475A23" w14:textId="04F50DC1" w:rsidR="00DD2B87" w:rsidRDefault="00DD2B87" w:rsidP="004662CA">
      <w:pPr>
        <w:pStyle w:val="PCSchedule3"/>
        <w:tabs>
          <w:tab w:val="clear" w:pos="1560"/>
        </w:tabs>
        <w:ind w:left="2410" w:hanging="992"/>
      </w:pPr>
      <w:r>
        <w:t xml:space="preserve">make whatever changes it sees fit to the timetable, </w:t>
      </w:r>
      <w:r w:rsidR="00C87754">
        <w:t>structure,</w:t>
      </w:r>
      <w:r>
        <w:t xml:space="preserve"> or content of the procurement </w:t>
      </w:r>
      <w:r w:rsidR="005D0E73">
        <w:t>exercise</w:t>
      </w:r>
      <w:r>
        <w:t>, depending on approvals processes or for any other reason; and/or</w:t>
      </w:r>
    </w:p>
    <w:p w14:paraId="21C7FABE" w14:textId="512CCCC2" w:rsidR="00B201F4" w:rsidRDefault="00DD2B87" w:rsidP="004662CA">
      <w:pPr>
        <w:pStyle w:val="PCSchedule3"/>
        <w:tabs>
          <w:tab w:val="clear" w:pos="1560"/>
        </w:tabs>
        <w:ind w:left="2410" w:hanging="992"/>
      </w:pPr>
      <w:r>
        <w:t xml:space="preserve">at any time terminate the procurement </w:t>
      </w:r>
      <w:r w:rsidR="005D0E73">
        <w:t xml:space="preserve">exercise </w:t>
      </w:r>
      <w:r>
        <w:t>for any reason.</w:t>
      </w:r>
    </w:p>
    <w:p w14:paraId="32AA6280" w14:textId="3E1C7CDA" w:rsidR="009063BE" w:rsidRPr="005C2058" w:rsidRDefault="009063BE" w:rsidP="00D64B74">
      <w:pPr>
        <w:pStyle w:val="PCSchedule1"/>
      </w:pPr>
      <w:bookmarkStart w:id="5" w:name="_Ref90893514"/>
      <w:bookmarkStart w:id="6" w:name="_Ref134528019"/>
      <w:r>
        <w:t>Selection</w:t>
      </w:r>
      <w:r w:rsidRPr="005C2058">
        <w:t xml:space="preserve"> Questionnaire</w:t>
      </w:r>
      <w:bookmarkEnd w:id="5"/>
      <w:r w:rsidRPr="005C2058">
        <w:t xml:space="preserve"> </w:t>
      </w:r>
      <w:bookmarkEnd w:id="6"/>
    </w:p>
    <w:p w14:paraId="4D918BC9" w14:textId="64477CD0" w:rsidR="009063BE" w:rsidRDefault="009063BE" w:rsidP="007A2864">
      <w:pPr>
        <w:pStyle w:val="PCSchedule2"/>
        <w:tabs>
          <w:tab w:val="clear" w:pos="994"/>
          <w:tab w:val="num" w:pos="1418"/>
        </w:tabs>
        <w:ind w:left="1418" w:hanging="709"/>
      </w:pPr>
      <w:r>
        <w:t>Offerors</w:t>
      </w:r>
      <w:r w:rsidRPr="002A52A6">
        <w:t xml:space="preserve"> </w:t>
      </w:r>
      <w:r>
        <w:t xml:space="preserve">are requested </w:t>
      </w:r>
      <w:r w:rsidRPr="002A52A6">
        <w:t xml:space="preserve">to submit information to support their </w:t>
      </w:r>
      <w:r>
        <w:t xml:space="preserve">Offers by completing the response form on the </w:t>
      </w:r>
      <w:proofErr w:type="spellStart"/>
      <w:r>
        <w:t>Atamis</w:t>
      </w:r>
      <w:proofErr w:type="spellEnd"/>
      <w:r>
        <w:t xml:space="preserve">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rsidR="002A7E73">
        <w:rPr>
          <w:highlight w:val="yellow"/>
        </w:rPr>
        <w:fldChar w:fldCharType="begin"/>
      </w:r>
      <w:r w:rsidR="002A7E73">
        <w:instrText xml:space="preserve"> REF _Ref320279261 \r \h </w:instrText>
      </w:r>
      <w:r w:rsidR="002A7E73">
        <w:rPr>
          <w:highlight w:val="yellow"/>
        </w:rPr>
      </w:r>
      <w:r w:rsidR="002A7E73">
        <w:rPr>
          <w:highlight w:val="yellow"/>
        </w:rPr>
        <w:fldChar w:fldCharType="separate"/>
      </w:r>
      <w:r w:rsidR="00C82F69">
        <w:t>11.7</w:t>
      </w:r>
      <w:r w:rsidR="002A7E73">
        <w:rPr>
          <w:highlight w:val="yellow"/>
        </w:rPr>
        <w:fldChar w:fldCharType="end"/>
      </w:r>
      <w:r>
        <w:t>)</w:t>
      </w:r>
      <w:r w:rsidR="009C562D">
        <w:t>.</w:t>
      </w:r>
    </w:p>
    <w:p w14:paraId="63AC7C34" w14:textId="56D891DF" w:rsidR="009063BE" w:rsidRDefault="00ED5D09" w:rsidP="007A2864">
      <w:pPr>
        <w:pStyle w:val="PCSchedule2"/>
        <w:tabs>
          <w:tab w:val="clear" w:pos="994"/>
          <w:tab w:val="num" w:pos="1418"/>
        </w:tabs>
        <w:ind w:left="1418" w:hanging="709"/>
      </w:pPr>
      <w:r>
        <w:rPr>
          <w:i/>
        </w:rPr>
        <w:t xml:space="preserve">Part 1: </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6F0483">
        <w:t>the Offer</w:t>
      </w:r>
      <w:r w:rsidR="009063BE">
        <w:t xml:space="preserve"> will be rejected except in the circumstances outlined in Regulation 57(6) and 57(7) of the Public Contracts Regulations 2015. </w:t>
      </w:r>
    </w:p>
    <w:p w14:paraId="6B25BD17" w14:textId="35CC2853" w:rsidR="009063BE" w:rsidRDefault="00ED5D09" w:rsidP="007A2864">
      <w:pPr>
        <w:pStyle w:val="PCSchedule2"/>
        <w:tabs>
          <w:tab w:val="clear" w:pos="994"/>
          <w:tab w:val="num" w:pos="1418"/>
        </w:tabs>
        <w:ind w:left="1418" w:hanging="709"/>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589EAD87" w:rsidR="009063BE" w:rsidRPr="00AC38E9" w:rsidRDefault="00ED5D09" w:rsidP="007A2864">
      <w:pPr>
        <w:pStyle w:val="PCSchedule2"/>
        <w:tabs>
          <w:tab w:val="clear" w:pos="994"/>
          <w:tab w:val="num" w:pos="1418"/>
        </w:tabs>
        <w:ind w:left="1418" w:hanging="709"/>
      </w:pPr>
      <w:r w:rsidRPr="00563D69">
        <w:rPr>
          <w:i/>
          <w:iCs/>
        </w:rPr>
        <w:t xml:space="preserve">Part 3: </w:t>
      </w:r>
      <w:r w:rsidR="009063BE" w:rsidRPr="00563D69">
        <w:rPr>
          <w:i/>
          <w:iCs/>
        </w:rPr>
        <w:t>Selection Questions</w:t>
      </w:r>
      <w:r w:rsidR="008E1424">
        <w:rPr>
          <w:i/>
          <w:iCs/>
        </w:rPr>
        <w:t>:</w:t>
      </w:r>
    </w:p>
    <w:p w14:paraId="5FCD9EBB" w14:textId="7A06FFDD" w:rsidR="009063BE" w:rsidRPr="003E5650" w:rsidRDefault="009063BE" w:rsidP="007A2864">
      <w:pPr>
        <w:pStyle w:val="PCSchedule3"/>
        <w:tabs>
          <w:tab w:val="clear" w:pos="1560"/>
        </w:tabs>
        <w:ind w:left="2410" w:hanging="992"/>
      </w:pPr>
      <w:r w:rsidRPr="00C74175">
        <w:rPr>
          <w:i/>
        </w:rPr>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Pr="00C74175">
        <w:t xml:space="preserve">should be </w:t>
      </w:r>
      <w:r w:rsidR="007B44C3">
        <w:t>51</w:t>
      </w:r>
      <w:r>
        <w:t xml:space="preserve"> or </w:t>
      </w:r>
      <w:r w:rsidRPr="00C74175">
        <w:t>greater</w:t>
      </w:r>
      <w:r>
        <w:t xml:space="preserve">. If the Offeror’s score is below </w:t>
      </w:r>
      <w:r w:rsidR="007B44C3">
        <w:t>51</w:t>
      </w:r>
      <w:r>
        <w:t xml:space="preserve"> the Authority may reject its Offer unless the Offeror provides further explanation and assurances (such as a guarantee or performance bond in a form acceptable to the Authority in its absolute discretion) to the Authority’s satisfaction. </w:t>
      </w:r>
    </w:p>
    <w:p w14:paraId="6E4F5894" w14:textId="03290388" w:rsidR="009063BE" w:rsidRDefault="009063BE" w:rsidP="007A2864">
      <w:pPr>
        <w:pStyle w:val="PCSchedule3"/>
        <w:tabs>
          <w:tab w:val="clear" w:pos="1560"/>
        </w:tabs>
        <w:ind w:left="2410" w:hanging="992"/>
      </w:pPr>
      <w:r w:rsidRPr="00C74175">
        <w:rPr>
          <w:i/>
        </w:rPr>
        <w:lastRenderedPageBreak/>
        <w:t>Modern Slavery Act 2015</w:t>
      </w:r>
      <w:r>
        <w:t xml:space="preserve"> </w:t>
      </w:r>
      <w:r w:rsidR="00A15734">
        <w:t>–</w:t>
      </w:r>
      <w:r>
        <w:t xml:space="preserve"> </w:t>
      </w:r>
      <w:r w:rsidRPr="00C74175">
        <w:t xml:space="preserve">if the </w:t>
      </w:r>
      <w:r>
        <w:t>Offeror</w:t>
      </w:r>
      <w:r w:rsidRPr="00C74175">
        <w:t xml:space="preserve"> answers “no” in this section, the </w:t>
      </w:r>
      <w:r>
        <w:t>Offeror</w:t>
      </w:r>
      <w:r w:rsidRPr="00C74175">
        <w:t xml:space="preserve"> must provide further explanation and assurances to the Authority’s satisfaction otherwise its </w:t>
      </w:r>
      <w:r>
        <w:t>O</w:t>
      </w:r>
      <w:r w:rsidRPr="00C74175">
        <w:t>ffer will be rejected.</w:t>
      </w:r>
    </w:p>
    <w:p w14:paraId="045955F8" w14:textId="248EAFF7" w:rsidR="009063BE" w:rsidRPr="00986F9C" w:rsidRDefault="009063BE" w:rsidP="007A2864">
      <w:pPr>
        <w:pStyle w:val="PCSchedule3"/>
        <w:tabs>
          <w:tab w:val="clear" w:pos="1560"/>
        </w:tabs>
        <w:ind w:left="2410" w:hanging="992"/>
      </w:pPr>
      <w:r w:rsidRPr="00986F9C">
        <w:rPr>
          <w:i/>
        </w:rPr>
        <w:t xml:space="preserve">Prompt payment </w:t>
      </w:r>
      <w:r w:rsidRPr="00986F9C">
        <w:t>– an Offer may be rejected where the requirements detailed in this section are not met (only applicable to Offerors intending to use a supply chain). A successful Offeror who has self-declared may be required to provide evidence of compliance prior to award.</w:t>
      </w:r>
    </w:p>
    <w:p w14:paraId="196546ED" w14:textId="77777777" w:rsidR="009063BE" w:rsidRDefault="009063BE" w:rsidP="007A2864">
      <w:pPr>
        <w:pStyle w:val="PCSchedule3"/>
        <w:tabs>
          <w:tab w:val="clear" w:pos="1560"/>
        </w:tabs>
        <w:ind w:left="2410" w:hanging="992"/>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5D5EA69F" w14:textId="4F6D1B4B" w:rsidR="009063BE" w:rsidRPr="00410DD0" w:rsidRDefault="009063BE" w:rsidP="007A2864">
      <w:pPr>
        <w:pStyle w:val="PCSchedule3"/>
        <w:tabs>
          <w:tab w:val="clear" w:pos="1560"/>
        </w:tabs>
        <w:ind w:left="2410" w:hanging="992"/>
        <w:rPr>
          <w:i/>
          <w:iCs/>
        </w:rPr>
      </w:pPr>
      <w:r>
        <w:rPr>
          <w:i/>
          <w:iCs/>
        </w:rPr>
        <w:t xml:space="preserve">Licensing documentation </w:t>
      </w:r>
      <w:r w:rsidR="00A15734">
        <w:rPr>
          <w:i/>
          <w:iCs/>
        </w:rPr>
        <w:t>–</w:t>
      </w:r>
      <w:r>
        <w:rPr>
          <w:i/>
          <w:iCs/>
        </w:rPr>
        <w:t xml:space="preserve"> </w:t>
      </w:r>
      <w:r>
        <w:t xml:space="preserve">an Offer may be rejected where the Offeror does not provide the documentation requested in the Selection Questionnaire or fails to explain to the Authority’s satisfaction why such documentation is not applicable. </w:t>
      </w:r>
    </w:p>
    <w:p w14:paraId="132B0844" w14:textId="1A636ADF" w:rsidR="009063BE" w:rsidRPr="003C5B0F" w:rsidRDefault="009063BE" w:rsidP="007A2864">
      <w:pPr>
        <w:pStyle w:val="PCSchedule3"/>
        <w:tabs>
          <w:tab w:val="clear" w:pos="1560"/>
        </w:tabs>
        <w:ind w:left="2410" w:hanging="992"/>
        <w:rPr>
          <w:i/>
          <w:iCs/>
        </w:rPr>
      </w:pPr>
      <w:r w:rsidRPr="003C5B0F">
        <w:rPr>
          <w:i/>
          <w:iCs/>
        </w:rPr>
        <w:t xml:space="preserve">Carbon Reduction Plan </w:t>
      </w:r>
      <w:r w:rsidRPr="00563D69">
        <w:t>–</w:t>
      </w:r>
      <w:r w:rsidRPr="003C5B0F">
        <w:rPr>
          <w:i/>
          <w:iCs/>
        </w:rPr>
        <w:t xml:space="preserve"> </w:t>
      </w:r>
      <w:r w:rsidR="00C95A83">
        <w:t>an Offer may be rejected where the Offeror</w:t>
      </w:r>
      <w:r w:rsidR="002858B1">
        <w:t xml:space="preserve"> does no</w:t>
      </w:r>
      <w:r w:rsidR="00BB645C">
        <w:t xml:space="preserve">t meet the requirements of this </w:t>
      </w:r>
      <w:r w:rsidR="006C6B31">
        <w:t xml:space="preserve">section. </w:t>
      </w:r>
      <w:r w:rsidRPr="003C5B0F">
        <w:t>Offers will be evaluated in accordance with the methodology described in the Cabinet Office Guidance, point 9, table 1</w:t>
      </w:r>
      <w:r w:rsidR="001176D9" w:rsidRPr="003C5B0F">
        <w:rPr>
          <w:rStyle w:val="FootnoteReference"/>
        </w:rPr>
        <w:footnoteReference w:id="3"/>
      </w:r>
    </w:p>
    <w:p w14:paraId="0FEB13EF" w14:textId="010838F0" w:rsidR="002D261D" w:rsidRDefault="002D261D" w:rsidP="004B1E60">
      <w:pPr>
        <w:pStyle w:val="PCSchedule1"/>
        <w:jc w:val="both"/>
      </w:pPr>
      <w:r>
        <w:t>A</w:t>
      </w:r>
      <w:r w:rsidR="006B4FA2">
        <w:t>ward criteria</w:t>
      </w:r>
      <w:r w:rsidR="008B4570">
        <w:t xml:space="preserve"> </w:t>
      </w:r>
    </w:p>
    <w:p w14:paraId="2470DCB5" w14:textId="6E97EFDA" w:rsidR="00AC6140" w:rsidRPr="001167B5" w:rsidRDefault="00AC6140" w:rsidP="00B13E49">
      <w:pPr>
        <w:pStyle w:val="PCSchedule2"/>
        <w:tabs>
          <w:tab w:val="clear" w:pos="994"/>
          <w:tab w:val="num" w:pos="1418"/>
        </w:tabs>
        <w:ind w:left="1418" w:hanging="709"/>
      </w:pPr>
      <w:bookmarkStart w:id="7" w:name="_Ref94109193"/>
      <w:bookmarkStart w:id="8" w:name="_Ref357760254"/>
      <w:r w:rsidRPr="001167B5">
        <w:t xml:space="preserve">Subject to </w:t>
      </w:r>
      <w:r>
        <w:t>paragraph</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005408A8">
        <w:t>11.2</w:t>
      </w:r>
      <w:r w:rsidRPr="009C2827">
        <w:fldChar w:fldCharType="end"/>
      </w:r>
      <w:r w:rsidR="00B13E49">
        <w:t xml:space="preserve"> </w:t>
      </w:r>
      <w:r w:rsidRPr="009C2827">
        <w:t xml:space="preserve">and to the Offeror passing the selection </w:t>
      </w:r>
      <w:r w:rsidR="008175D0">
        <w:t xml:space="preserve">questionnaire </w:t>
      </w:r>
      <w:r w:rsidRPr="009C2827">
        <w:t>of this procurement</w:t>
      </w:r>
      <w:r w:rsidR="00563170">
        <w:t xml:space="preserve"> </w:t>
      </w:r>
      <w:r w:rsidR="00764A48">
        <w:t xml:space="preserve">exercise </w:t>
      </w:r>
      <w:r w:rsidR="00563170">
        <w:t xml:space="preserve">(as detailed in </w:t>
      </w:r>
      <w:r w:rsidR="00B70F50">
        <w:t>paragraph</w:t>
      </w:r>
      <w:r w:rsidR="00563170">
        <w:t xml:space="preserve"> </w:t>
      </w:r>
      <w:r w:rsidR="00563170">
        <w:fldChar w:fldCharType="begin"/>
      </w:r>
      <w:r w:rsidR="00563170">
        <w:instrText xml:space="preserve"> REF _Ref134528019 \r \h </w:instrText>
      </w:r>
      <w:r w:rsidR="00563170">
        <w:fldChar w:fldCharType="separate"/>
      </w:r>
      <w:r w:rsidR="005408A8">
        <w:t>10</w:t>
      </w:r>
      <w:r w:rsidR="00563170">
        <w:fldChar w:fldCharType="end"/>
      </w:r>
      <w:r w:rsidR="00563170">
        <w:t xml:space="preserve"> above)</w:t>
      </w:r>
      <w:r w:rsidRPr="009C2827">
        <w:t xml:space="preserve">, where a Contract is awarded it will be awarded </w:t>
      </w:r>
      <w:r w:rsidRPr="004A4207">
        <w:t xml:space="preserve">to the highest scoring Offeror </w:t>
      </w:r>
      <w:r w:rsidRPr="009C2827">
        <w:t xml:space="preserve">on the basis of the Most Economically Advantageous Offer judged on the award criteria described in the </w:t>
      </w:r>
      <w:r w:rsidR="002003D7">
        <w:t>A</w:t>
      </w:r>
      <w:r w:rsidRPr="009C2827">
        <w:t xml:space="preserve">ward </w:t>
      </w:r>
      <w:r w:rsidR="00815EE8">
        <w:t>C</w:t>
      </w:r>
      <w:r w:rsidRPr="009C2827">
        <w:t xml:space="preserve">riteria </w:t>
      </w:r>
      <w:r w:rsidR="00815EE8">
        <w:t>T</w:t>
      </w:r>
      <w:r w:rsidRPr="009C2827">
        <w:t xml:space="preserve">able in </w:t>
      </w:r>
      <w:r w:rsidRPr="00B74414">
        <w:t>paragraph</w:t>
      </w:r>
      <w:r w:rsidR="007C30C2">
        <w:t xml:space="preserve"> </w:t>
      </w:r>
      <w:r w:rsidR="00C211F6">
        <w:fldChar w:fldCharType="begin"/>
      </w:r>
      <w:r w:rsidR="00C211F6">
        <w:instrText xml:space="preserve"> REF _Ref320279261 \r \h </w:instrText>
      </w:r>
      <w:r w:rsidR="00C211F6">
        <w:fldChar w:fldCharType="separate"/>
      </w:r>
      <w:r w:rsidR="005408A8">
        <w:t>11.7</w:t>
      </w:r>
      <w:r w:rsidR="00C211F6">
        <w:fldChar w:fldCharType="end"/>
      </w:r>
      <w:r w:rsidRPr="00B74414">
        <w:t>.</w:t>
      </w:r>
      <w:bookmarkEnd w:id="7"/>
    </w:p>
    <w:p w14:paraId="38746347" w14:textId="471F7367" w:rsidR="00EA3B5C" w:rsidRDefault="00E426EF" w:rsidP="00B13E49">
      <w:pPr>
        <w:pStyle w:val="PCSchedule2"/>
        <w:tabs>
          <w:tab w:val="clear" w:pos="994"/>
          <w:tab w:val="num" w:pos="1418"/>
        </w:tabs>
        <w:ind w:left="1418" w:hanging="709"/>
      </w:pPr>
      <w:bookmarkStart w:id="9" w:name="_Ref357760357"/>
      <w:bookmarkEnd w:id="8"/>
      <w:r>
        <w:t xml:space="preserve">The </w:t>
      </w:r>
      <w:r w:rsidR="00757B4E">
        <w:t xml:space="preserve">Specification (Document no.4) </w:t>
      </w:r>
      <w:r w:rsidR="00AF02BA">
        <w:t xml:space="preserve">expressly and impliedly, </w:t>
      </w:r>
      <w:r>
        <w:t xml:space="preserve">sets out </w:t>
      </w:r>
      <w:r w:rsidR="00757B4E">
        <w:t>requirements</w:t>
      </w:r>
      <w:r w:rsidR="00C7673E">
        <w:t xml:space="preserve"> </w:t>
      </w:r>
      <w:r w:rsidR="00B503C8">
        <w:t xml:space="preserve">which </w:t>
      </w:r>
      <w:r w:rsidR="00C7673E" w:rsidRPr="00A24A8D">
        <w:t>are mandatory</w:t>
      </w:r>
      <w:r w:rsidRPr="00A24A8D">
        <w:t>.</w:t>
      </w:r>
      <w:r w:rsidR="00757B4E">
        <w:t xml:space="preserve"> </w:t>
      </w:r>
      <w:r>
        <w:t>O</w:t>
      </w:r>
      <w:r w:rsidR="00757B4E">
        <w:t xml:space="preserve">ffers which do not meet these </w:t>
      </w:r>
      <w:r w:rsidR="0099219F">
        <w:t xml:space="preserve">mandatory </w:t>
      </w:r>
      <w:r w:rsidR="00757B4E">
        <w:t xml:space="preserve">requirements </w:t>
      </w:r>
      <w:r w:rsidR="00AF02BA">
        <w:t xml:space="preserve">in the Specification </w:t>
      </w:r>
      <w:r w:rsidR="00927150">
        <w:t xml:space="preserve">will </w:t>
      </w:r>
      <w:r w:rsidR="00757B4E">
        <w:t>be rejected</w:t>
      </w:r>
      <w:r w:rsidR="00F215A0">
        <w:t>.</w:t>
      </w:r>
      <w:bookmarkEnd w:id="9"/>
    </w:p>
    <w:p w14:paraId="5FDA8F8A" w14:textId="0B3D3288" w:rsidR="006641EF" w:rsidRDefault="00C74116" w:rsidP="00A52F7F">
      <w:pPr>
        <w:pStyle w:val="PCSchedule2"/>
        <w:tabs>
          <w:tab w:val="clear" w:pos="994"/>
          <w:tab w:val="num" w:pos="1418"/>
        </w:tabs>
        <w:ind w:left="1418" w:hanging="709"/>
      </w:pPr>
      <w:bookmarkStart w:id="10" w:name="_Ref135730254"/>
      <w:bookmarkStart w:id="11" w:name="_Ref134521510"/>
      <w:proofErr w:type="gramStart"/>
      <w:r w:rsidRPr="00872C8B">
        <w:t xml:space="preserve">In the event </w:t>
      </w:r>
      <w:r w:rsidR="002D5C8E" w:rsidRPr="00872C8B">
        <w:t>that</w:t>
      </w:r>
      <w:proofErr w:type="gramEnd"/>
      <w:r w:rsidR="002D5C8E" w:rsidRPr="00872C8B">
        <w:t xml:space="preserve">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w:t>
      </w:r>
      <w:r w:rsidR="00BD626B">
        <w:t>number of serotypes</w:t>
      </w:r>
      <w:r w:rsidR="00677213">
        <w:t xml:space="preserve"> </w:t>
      </w:r>
      <w:r w:rsidR="00866F2D">
        <w:t xml:space="preserve">contained in </w:t>
      </w:r>
      <w:r w:rsidR="0069150C">
        <w:t>the vaccine</w:t>
      </w:r>
      <w:r w:rsidR="00866F2D">
        <w:t xml:space="preserve"> compr</w:t>
      </w:r>
      <w:r w:rsidR="00403567">
        <w:t>ising</w:t>
      </w:r>
      <w:r w:rsidR="00255B2F">
        <w:t xml:space="preserve"> the Offer of each Offeror</w:t>
      </w:r>
      <w:r w:rsidR="007D049A">
        <w:t>.</w:t>
      </w:r>
      <w:r w:rsidR="00F16610">
        <w:t xml:space="preserve"> The </w:t>
      </w:r>
      <w:r w:rsidR="006641EF" w:rsidRPr="00FD60A2">
        <w:t xml:space="preserve">Offeror </w:t>
      </w:r>
      <w:r w:rsidR="001B57B8">
        <w:t xml:space="preserve">whose Offer comprises a </w:t>
      </w:r>
      <w:r w:rsidR="00F16610">
        <w:t>vaccine that has the highest number of serotypes will</w:t>
      </w:r>
      <w:r w:rsidR="0063516A">
        <w:t xml:space="preserve"> </w:t>
      </w:r>
      <w:r w:rsidR="006641EF" w:rsidRPr="00FD60A2">
        <w:t>rank first</w:t>
      </w:r>
      <w:r w:rsidR="0063516A">
        <w:t>.</w:t>
      </w:r>
      <w:bookmarkEnd w:id="10"/>
      <w:r w:rsidR="006641EF" w:rsidRPr="00FD60A2">
        <w:t xml:space="preserve"> </w:t>
      </w:r>
      <w:bookmarkEnd w:id="11"/>
    </w:p>
    <w:p w14:paraId="56D4C2E3" w14:textId="097E0631" w:rsidR="005F5C09" w:rsidRPr="00872C8B" w:rsidRDefault="005F5C09" w:rsidP="00A52F7F">
      <w:pPr>
        <w:pStyle w:val="PCSchedule2"/>
        <w:tabs>
          <w:tab w:val="clear" w:pos="994"/>
          <w:tab w:val="num" w:pos="1418"/>
        </w:tabs>
        <w:ind w:left="1418" w:hanging="709"/>
      </w:pPr>
      <w:r>
        <w:t xml:space="preserve">In the event that following an attempted tiebreak pursuant to </w:t>
      </w:r>
      <w:r w:rsidR="00D0573F">
        <w:t xml:space="preserve">paragraph </w:t>
      </w:r>
      <w:r w:rsidR="00D0573F">
        <w:fldChar w:fldCharType="begin"/>
      </w:r>
      <w:r w:rsidR="00D0573F">
        <w:instrText xml:space="preserve"> REF _Ref134521510 \r \h </w:instrText>
      </w:r>
      <w:r w:rsidR="00D0573F">
        <w:fldChar w:fldCharType="separate"/>
      </w:r>
      <w:r w:rsidR="005408A8">
        <w:t>11.3</w:t>
      </w:r>
      <w:r w:rsidR="00D0573F">
        <w:fldChar w:fldCharType="end"/>
      </w:r>
      <w:r w:rsidR="000D3C8B">
        <w:t>,</w:t>
      </w:r>
      <w:r w:rsidR="00D0573F">
        <w:t xml:space="preserve"> more than on</w:t>
      </w:r>
      <w:r w:rsidR="000D3C8B">
        <w:t>e</w:t>
      </w:r>
      <w:r w:rsidR="00D0573F">
        <w:t xml:space="preserve"> Offer is ranked highest, </w:t>
      </w:r>
      <w:r w:rsidR="00D32F59">
        <w:t>the Offer with the lowest risk to the programme delivery (</w:t>
      </w:r>
      <w:r w:rsidR="00183230">
        <w:t>C</w:t>
      </w:r>
      <w:r w:rsidR="00D32F59">
        <w:t xml:space="preserve">riterion D) will rank </w:t>
      </w:r>
      <w:r w:rsidR="003D5EBE">
        <w:t xml:space="preserve">in </w:t>
      </w:r>
      <w:r w:rsidR="00D32F59">
        <w:t>first</w:t>
      </w:r>
      <w:r w:rsidR="003D5EBE">
        <w:t xml:space="preserve"> place</w:t>
      </w:r>
      <w:r w:rsidR="00106153">
        <w:t xml:space="preserve"> and </w:t>
      </w:r>
      <w:r w:rsidR="00106153">
        <w:lastRenderedPageBreak/>
        <w:t>the other</w:t>
      </w:r>
      <w:r w:rsidR="000D3C8B">
        <w:t>s</w:t>
      </w:r>
      <w:r w:rsidR="00106153">
        <w:t xml:space="preserve"> </w:t>
      </w:r>
      <w:r w:rsidR="009E74B3" w:rsidRPr="00C32AEB">
        <w:t xml:space="preserve">shall follow in </w:t>
      </w:r>
      <w:r w:rsidR="00106153" w:rsidRPr="00C32AEB">
        <w:t>order of</w:t>
      </w:r>
      <w:r w:rsidR="00470098" w:rsidRPr="00C32AEB">
        <w:t xml:space="preserve"> increasing risk</w:t>
      </w:r>
      <w:r w:rsidR="005652AB">
        <w:t xml:space="preserve"> with </w:t>
      </w:r>
      <w:r w:rsidR="00B7146E">
        <w:t>the Offer with the highest risk ranking in last p</w:t>
      </w:r>
      <w:r w:rsidR="003D5EBE">
        <w:t>lace</w:t>
      </w:r>
      <w:r w:rsidR="00106153">
        <w:t>.</w:t>
      </w:r>
    </w:p>
    <w:p w14:paraId="0B395630" w14:textId="2EF5534B" w:rsidR="00997248" w:rsidRDefault="00997248" w:rsidP="008F1273">
      <w:pPr>
        <w:pStyle w:val="PCSchedule2"/>
        <w:tabs>
          <w:tab w:val="clear" w:pos="994"/>
          <w:tab w:val="num" w:pos="1418"/>
        </w:tabs>
        <w:ind w:left="1418" w:hanging="709"/>
        <w:rPr>
          <w:lang w:eastAsia="en-GB"/>
        </w:rPr>
      </w:pPr>
      <w:bookmarkStart w:id="12" w:name="_Ref320550150"/>
      <w:r w:rsidRPr="00055375">
        <w:rPr>
          <w:lang w:eastAsia="en-GB"/>
        </w:rPr>
        <w:t>Clinical effectiveness criteria (criterion A)</w:t>
      </w:r>
      <w:r w:rsidR="000C5D80">
        <w:rPr>
          <w:lang w:eastAsia="en-GB"/>
        </w:rPr>
        <w:t xml:space="preserve"> shall be scored</w:t>
      </w:r>
      <w:r w:rsidR="00E20D5D">
        <w:rPr>
          <w:lang w:eastAsia="en-GB"/>
        </w:rPr>
        <w:t xml:space="preserve"> in accordance </w:t>
      </w:r>
      <w:r w:rsidR="00E20D5D">
        <w:t>with</w:t>
      </w:r>
      <w:r w:rsidR="00E20D5D">
        <w:rPr>
          <w:lang w:eastAsia="en-GB"/>
        </w:rPr>
        <w:t xml:space="preserve"> the following:</w:t>
      </w:r>
    </w:p>
    <w:p w14:paraId="5ADB4241" w14:textId="23FD220E" w:rsidR="00BD0F6F" w:rsidRDefault="00E20D5D" w:rsidP="003B194B">
      <w:pPr>
        <w:pStyle w:val="PCSchedule3"/>
        <w:tabs>
          <w:tab w:val="clear" w:pos="1560"/>
          <w:tab w:val="clear" w:pos="6805"/>
        </w:tabs>
        <w:ind w:left="2410" w:hanging="992"/>
        <w:rPr>
          <w:lang w:eastAsia="en-GB"/>
        </w:rPr>
      </w:pPr>
      <w:r>
        <w:rPr>
          <w:iCs/>
        </w:rPr>
        <w:t>p</w:t>
      </w:r>
      <w:r w:rsidRPr="003B194B">
        <w:rPr>
          <w:iCs/>
        </w:rPr>
        <w:t>oints</w:t>
      </w:r>
      <w:r w:rsidRPr="00841D7E">
        <w:rPr>
          <w:iCs/>
          <w:lang w:eastAsia="en-GB"/>
        </w:rPr>
        <w:t xml:space="preserve"> </w:t>
      </w:r>
      <w:r w:rsidR="00D13F59">
        <w:rPr>
          <w:lang w:eastAsia="en-GB"/>
        </w:rPr>
        <w:t xml:space="preserve">shall </w:t>
      </w:r>
      <w:r w:rsidR="00D81B3F">
        <w:rPr>
          <w:lang w:eastAsia="en-GB"/>
        </w:rPr>
        <w:t xml:space="preserve">only </w:t>
      </w:r>
      <w:r w:rsidR="00D13F59">
        <w:rPr>
          <w:lang w:eastAsia="en-GB"/>
        </w:rPr>
        <w:t xml:space="preserve">be awarded if the vaccine contains </w:t>
      </w:r>
      <w:r w:rsidR="00183230">
        <w:rPr>
          <w:lang w:eastAsia="en-GB"/>
        </w:rPr>
        <w:t xml:space="preserve">all </w:t>
      </w:r>
      <w:r w:rsidR="00D13F59">
        <w:rPr>
          <w:lang w:eastAsia="en-GB"/>
        </w:rPr>
        <w:t xml:space="preserve">the serotypes listed </w:t>
      </w:r>
      <w:r w:rsidR="00D01F76">
        <w:rPr>
          <w:lang w:eastAsia="en-GB"/>
        </w:rPr>
        <w:t xml:space="preserve">in the Specification (Document </w:t>
      </w:r>
      <w:r w:rsidR="00183230">
        <w:rPr>
          <w:lang w:eastAsia="en-GB"/>
        </w:rPr>
        <w:t xml:space="preserve">no. </w:t>
      </w:r>
      <w:r w:rsidR="00D01F76">
        <w:rPr>
          <w:lang w:eastAsia="en-GB"/>
        </w:rPr>
        <w:t>4).</w:t>
      </w:r>
    </w:p>
    <w:p w14:paraId="6BF5A0BB" w14:textId="71C99443" w:rsidR="00D01F76" w:rsidRDefault="00D01F76" w:rsidP="001C73B4">
      <w:pPr>
        <w:pStyle w:val="PCSchedule3"/>
        <w:tabs>
          <w:tab w:val="clear" w:pos="1560"/>
          <w:tab w:val="clear" w:pos="6805"/>
        </w:tabs>
        <w:ind w:left="2410" w:hanging="992"/>
        <w:rPr>
          <w:lang w:eastAsia="en-GB"/>
        </w:rPr>
      </w:pPr>
      <w:r>
        <w:rPr>
          <w:lang w:eastAsia="en-GB"/>
        </w:rPr>
        <w:t>No additional points will be awarded if the vaccine contains serotypes</w:t>
      </w:r>
      <w:r w:rsidR="008309CA">
        <w:rPr>
          <w:lang w:eastAsia="en-GB"/>
        </w:rPr>
        <w:t xml:space="preserve"> over and above those listed in the Specification (Document 4)</w:t>
      </w:r>
      <w:r w:rsidR="00183230">
        <w:rPr>
          <w:lang w:eastAsia="en-GB"/>
        </w:rPr>
        <w:t>.</w:t>
      </w:r>
    </w:p>
    <w:p w14:paraId="3A9AE661" w14:textId="36E68FE0" w:rsidR="00F56148" w:rsidRPr="007773E7" w:rsidRDefault="000B4DDD" w:rsidP="008F1273">
      <w:pPr>
        <w:pStyle w:val="PCSchedule2"/>
        <w:tabs>
          <w:tab w:val="clear" w:pos="994"/>
          <w:tab w:val="num" w:pos="1418"/>
        </w:tabs>
        <w:ind w:left="1418" w:hanging="709"/>
        <w:rPr>
          <w:color w:val="FF0000"/>
          <w:lang w:eastAsia="en-GB"/>
        </w:rPr>
      </w:pPr>
      <w:r w:rsidRPr="002C13FD">
        <w:rPr>
          <w:lang w:eastAsia="en-GB"/>
        </w:rPr>
        <w:t xml:space="preserve">Risk to programme </w:t>
      </w:r>
      <w:r w:rsidRPr="007A4337">
        <w:rPr>
          <w:lang w:eastAsia="en-GB"/>
        </w:rPr>
        <w:t xml:space="preserve">delivery (criterion </w:t>
      </w:r>
      <w:r w:rsidR="00434AE0" w:rsidRPr="007A4337">
        <w:rPr>
          <w:lang w:eastAsia="en-GB"/>
        </w:rPr>
        <w:t>D</w:t>
      </w:r>
      <w:r w:rsidRPr="007A4337">
        <w:rPr>
          <w:lang w:eastAsia="en-GB"/>
        </w:rPr>
        <w:t>)</w:t>
      </w:r>
      <w:bookmarkEnd w:id="12"/>
      <w:r w:rsidR="00CC68A3" w:rsidRPr="002C13FD">
        <w:rPr>
          <w:lang w:eastAsia="en-GB"/>
        </w:rPr>
        <w:t xml:space="preserve"> </w:t>
      </w:r>
      <w:r w:rsidR="00E20D5D">
        <w:rPr>
          <w:lang w:eastAsia="en-GB"/>
        </w:rPr>
        <w:t>shall be scored in accordance with the following:</w:t>
      </w:r>
    </w:p>
    <w:p w14:paraId="6384E649" w14:textId="28C1098C" w:rsidR="000B4DDD" w:rsidRDefault="000B4DDD" w:rsidP="00CA5BE0">
      <w:pPr>
        <w:pStyle w:val="PCSchedule3"/>
        <w:tabs>
          <w:tab w:val="clear" w:pos="1560"/>
          <w:tab w:val="clear" w:pos="6805"/>
        </w:tabs>
        <w:ind w:left="2410" w:hanging="992"/>
        <w:rPr>
          <w:lang w:eastAsia="en-GB"/>
        </w:rPr>
      </w:pPr>
      <w:r w:rsidRPr="000C5D80">
        <w:rPr>
          <w:iCs/>
        </w:rPr>
        <w:t>The</w:t>
      </w:r>
      <w:r>
        <w:rPr>
          <w:lang w:eastAsia="en-GB"/>
        </w:rPr>
        <w:t xml:space="preserv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0E5101">
        <w:rPr>
          <w:lang w:eastAsia="en-GB"/>
        </w:rPr>
        <w:t xml:space="preserve">as set out by the Offeror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14936252" w:rsidR="000B4DDD" w:rsidRPr="00D85211" w:rsidRDefault="00794218" w:rsidP="00CA5BE0">
      <w:pPr>
        <w:pStyle w:val="PCSchedule3"/>
        <w:tabs>
          <w:tab w:val="clear" w:pos="1560"/>
          <w:tab w:val="clear" w:pos="6805"/>
        </w:tabs>
        <w:ind w:left="2410" w:hanging="992"/>
        <w:rPr>
          <w:lang w:eastAsia="en-GB"/>
        </w:rPr>
      </w:pPr>
      <w:r>
        <w:rPr>
          <w:lang w:eastAsia="en-GB"/>
        </w:rPr>
        <w:t>E</w:t>
      </w:r>
      <w:r w:rsidR="000B4DDD" w:rsidRPr="00D85211">
        <w:rPr>
          <w:lang w:eastAsia="en-GB"/>
        </w:rPr>
        <w:t xml:space="preserve">xposure to risk is considered to reduce the value of the </w:t>
      </w:r>
      <w:r w:rsidR="00A11426" w:rsidRPr="000C5D80">
        <w:rPr>
          <w:lang w:eastAsia="en-GB"/>
        </w:rPr>
        <w:t>Goods</w:t>
      </w:r>
      <w:r w:rsidR="000B4DDD" w:rsidRPr="00D85211">
        <w:rPr>
          <w:lang w:eastAsia="en-GB"/>
        </w:rPr>
        <w:t xml:space="preserve">. Therefore, where risks to the delivery of the </w:t>
      </w:r>
      <w:r w:rsidR="009577C8">
        <w:rPr>
          <w:lang w:eastAsia="en-GB"/>
        </w:rPr>
        <w:t>vaccination</w:t>
      </w:r>
      <w:r w:rsidR="000B4DDD">
        <w:rPr>
          <w:lang w:eastAsia="en-GB"/>
        </w:rPr>
        <w:t xml:space="preserve"> </w:t>
      </w:r>
      <w:r w:rsidR="000B4DDD" w:rsidRPr="00D85211">
        <w:rPr>
          <w:lang w:eastAsia="en-GB"/>
        </w:rPr>
        <w:t xml:space="preserve">programme are identified, this will result in points being deducted from the </w:t>
      </w:r>
      <w:r w:rsidR="000B4DDD" w:rsidRPr="00347864">
        <w:rPr>
          <w:lang w:eastAsia="en-GB"/>
        </w:rPr>
        <w:t>score</w:t>
      </w:r>
      <w:r w:rsidR="00F53E5E">
        <w:rPr>
          <w:lang w:eastAsia="en-GB"/>
        </w:rPr>
        <w:t xml:space="preserve"> </w:t>
      </w:r>
      <w:r w:rsidR="000B4DDD" w:rsidRPr="00347864">
        <w:rPr>
          <w:lang w:eastAsia="en-GB"/>
        </w:rPr>
        <w:t>in proportion to the Authority’s risk exposure.</w:t>
      </w:r>
      <w:r w:rsidR="000B4DDD" w:rsidRPr="00D85211">
        <w:rPr>
          <w:lang w:eastAsia="en-GB"/>
        </w:rPr>
        <w:t xml:space="preserve"> </w:t>
      </w:r>
    </w:p>
    <w:p w14:paraId="59820952" w14:textId="1B1933D1" w:rsidR="000B4DDD" w:rsidRPr="00AA1129" w:rsidRDefault="003128B4" w:rsidP="00CA5BE0">
      <w:pPr>
        <w:pStyle w:val="PCSchedule3"/>
        <w:tabs>
          <w:tab w:val="clear" w:pos="1560"/>
          <w:tab w:val="clear" w:pos="6805"/>
        </w:tabs>
        <w:ind w:left="2410" w:hanging="992"/>
      </w:pPr>
      <w:r w:rsidRPr="000C5D80">
        <w:t>The</w:t>
      </w:r>
      <w:r w:rsidRPr="00AA1129">
        <w:t xml:space="preserve"> Risk Evaluation Matrix </w:t>
      </w:r>
      <w:r w:rsidR="00000290">
        <w:t xml:space="preserve">Tool </w:t>
      </w:r>
      <w:r w:rsidRPr="00AA1129">
        <w:t>(</w:t>
      </w:r>
      <w:r w:rsidR="000B4DDD" w:rsidRPr="00AA1129">
        <w:t>Document no.2a</w:t>
      </w:r>
      <w:r w:rsidRPr="00AA1129">
        <w:t>)</w:t>
      </w:r>
      <w:r w:rsidR="000B4DDD" w:rsidRPr="00AA1129">
        <w:t xml:space="preserve"> is the risk </w:t>
      </w:r>
      <w:r w:rsidR="00B81A1E" w:rsidRPr="00AA1129">
        <w:t>table</w:t>
      </w:r>
      <w:r w:rsidR="000B4DDD" w:rsidRPr="00AA1129">
        <w:t xml:space="preserve"> which </w:t>
      </w:r>
      <w:r w:rsidR="00DB087C" w:rsidRPr="00AA1129">
        <w:t>will</w:t>
      </w:r>
      <w:r w:rsidR="00F53E5E" w:rsidRPr="00AA1129">
        <w:t xml:space="preserve"> </w:t>
      </w:r>
      <w:r w:rsidR="000B4DDD" w:rsidRPr="00AA1129">
        <w:t xml:space="preserve">be used in the scoring of this criterion and contains a standard checklist </w:t>
      </w:r>
      <w:r w:rsidR="00794218">
        <w:t>to be</w:t>
      </w:r>
      <w:r w:rsidR="000B4DDD" w:rsidRPr="00AA1129">
        <w:t xml:space="preserve"> used </w:t>
      </w:r>
      <w:r w:rsidR="00F53E5E" w:rsidRPr="00AA1129">
        <w:t xml:space="preserve">to aid </w:t>
      </w:r>
      <w:r w:rsidR="000B4DDD" w:rsidRPr="00AA1129">
        <w:t xml:space="preserve">the evaluation of risks in </w:t>
      </w:r>
      <w:r w:rsidR="0036275F" w:rsidRPr="00AA1129">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AA1129">
        <w:t>. This list is not exhaustive.</w:t>
      </w:r>
    </w:p>
    <w:p w14:paraId="6CAC73DD" w14:textId="77777777" w:rsidR="000B4DDD" w:rsidRPr="00AA1129" w:rsidRDefault="000B4DDD" w:rsidP="00CA5BE0">
      <w:pPr>
        <w:pStyle w:val="PCSchedule3"/>
        <w:tabs>
          <w:tab w:val="clear" w:pos="1560"/>
          <w:tab w:val="clear" w:pos="6805"/>
        </w:tabs>
        <w:ind w:left="2410" w:hanging="992"/>
      </w:pPr>
      <w:r w:rsidRPr="000C5D80">
        <w:t>Each</w:t>
      </w:r>
      <w:r w:rsidRPr="00AA1129">
        <w:t xml:space="preserve"> risk will be assessed </w:t>
      </w:r>
      <w:r w:rsidR="00F53E5E" w:rsidRPr="00AA1129">
        <w:t xml:space="preserve">separately </w:t>
      </w:r>
      <w:r w:rsidRPr="00AA1129">
        <w:t xml:space="preserve">based on its likely impact on the </w:t>
      </w:r>
      <w:r w:rsidR="00B26B50" w:rsidRPr="00AA1129">
        <w:t xml:space="preserve">vaccination </w:t>
      </w:r>
      <w:r w:rsidRPr="00AA1129">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14DD67D" w:rsidR="000B4DDD" w:rsidRPr="00AA1129" w:rsidRDefault="001B1F67" w:rsidP="00D43B52">
      <w:pPr>
        <w:pStyle w:val="PCSchedule3"/>
        <w:tabs>
          <w:tab w:val="clear" w:pos="1560"/>
          <w:tab w:val="clear" w:pos="6805"/>
        </w:tabs>
        <w:ind w:left="2410" w:hanging="992"/>
      </w:pPr>
      <w:r w:rsidRPr="00AA1129">
        <w:t>T</w:t>
      </w:r>
      <w:r w:rsidR="000B4DDD" w:rsidRPr="00AA1129">
        <w:t xml:space="preserve">he likelihood score may be reduced where the Authority considers that the </w:t>
      </w:r>
      <w:r w:rsidR="008E076F" w:rsidRPr="00AA1129">
        <w:t>Offeror</w:t>
      </w:r>
      <w:r w:rsidR="000B4DDD" w:rsidRPr="00AA1129">
        <w:t xml:space="preserve"> has demonstrated that additional arrangements are in place to mitigate the risk or reduce the likelihood of the occurrence of the risk event</w:t>
      </w:r>
      <w:r w:rsidR="003D74BE" w:rsidRPr="00AA1129">
        <w:t>.</w:t>
      </w:r>
    </w:p>
    <w:p w14:paraId="5EB30D28" w14:textId="575A697D" w:rsidR="000B4DDD" w:rsidRPr="00AA1129" w:rsidRDefault="000B4DDD" w:rsidP="00D43B52">
      <w:pPr>
        <w:pStyle w:val="PCSchedule3"/>
        <w:tabs>
          <w:tab w:val="clear" w:pos="1560"/>
          <w:tab w:val="clear" w:pos="6805"/>
        </w:tabs>
        <w:ind w:left="2410" w:hanging="992"/>
      </w:pPr>
      <w:r w:rsidRPr="00AA1129">
        <w:lastRenderedPageBreak/>
        <w:t xml:space="preserve">The likelihood score may be increased if the Authority identifies areas in the </w:t>
      </w:r>
      <w:r w:rsidR="002022C3" w:rsidRPr="00AA1129">
        <w:t xml:space="preserve">Offer </w:t>
      </w:r>
      <w:r w:rsidRPr="00AA1129">
        <w:t xml:space="preserve">where the </w:t>
      </w:r>
      <w:r w:rsidR="008E076F" w:rsidRPr="00AA1129">
        <w:t>Offeror</w:t>
      </w:r>
      <w:r w:rsidRPr="00AA1129">
        <w:t xml:space="preserve"> has not demonstrated that the r</w:t>
      </w:r>
      <w:r w:rsidR="005F6889" w:rsidRPr="00AA1129">
        <w:t>isk is satisfactorily managed.</w:t>
      </w:r>
      <w:r w:rsidRPr="00AA1129">
        <w:t xml:space="preserve"> </w:t>
      </w:r>
    </w:p>
    <w:p w14:paraId="160CB27E" w14:textId="45999F2E" w:rsidR="00F53E5E" w:rsidRPr="001B2809" w:rsidRDefault="00F53E5E" w:rsidP="00D43B52">
      <w:pPr>
        <w:pStyle w:val="PCSchedule3"/>
        <w:tabs>
          <w:tab w:val="clear" w:pos="1560"/>
          <w:tab w:val="clear" w:pos="6805"/>
        </w:tabs>
        <w:ind w:left="2410" w:hanging="992"/>
      </w:pPr>
      <w:r w:rsidRPr="001B2809">
        <w:t xml:space="preserve">The likelihood score is multiplied by the impact score to calculate risk exposure score for each risk. </w:t>
      </w:r>
    </w:p>
    <w:p w14:paraId="2379A724" w14:textId="56539EC4" w:rsidR="00927150" w:rsidRPr="00917ABE" w:rsidRDefault="00FF3FC2" w:rsidP="00D43B52">
      <w:pPr>
        <w:pStyle w:val="PCSchedule3"/>
        <w:tabs>
          <w:tab w:val="clear" w:pos="1560"/>
          <w:tab w:val="clear" w:pos="6805"/>
        </w:tabs>
        <w:ind w:left="2410" w:hanging="992"/>
      </w:pPr>
      <w:r w:rsidRPr="001B2809">
        <w:t>All scores are combined to produce a “total risk exposure score</w:t>
      </w:r>
      <w:r w:rsidR="00D951CB" w:rsidRPr="001B2809">
        <w:t>”</w:t>
      </w:r>
      <w:r w:rsidR="00D951CB">
        <w:t>.</w:t>
      </w:r>
    </w:p>
    <w:p w14:paraId="4ED6787C" w14:textId="43C00DF7" w:rsidR="004C574B" w:rsidRPr="00917ABE" w:rsidRDefault="000B4DDD" w:rsidP="000F5722">
      <w:pPr>
        <w:pStyle w:val="PCSchedule2"/>
        <w:tabs>
          <w:tab w:val="clear" w:pos="994"/>
          <w:tab w:val="num" w:pos="1418"/>
        </w:tabs>
        <w:ind w:left="1418" w:hanging="709"/>
      </w:pPr>
      <w:bookmarkStart w:id="13" w:name="_Ref320279261"/>
      <w:r w:rsidRPr="001B2809">
        <w:t xml:space="preserve">Award </w:t>
      </w:r>
      <w:r w:rsidR="00866E08">
        <w:t>C</w:t>
      </w:r>
      <w:r w:rsidRPr="001B2809">
        <w:t xml:space="preserve">riteria </w:t>
      </w:r>
      <w:r w:rsidR="00866E08">
        <w:t>T</w:t>
      </w:r>
      <w:r w:rsidRPr="001B2809">
        <w:t>able</w:t>
      </w:r>
      <w:bookmarkEnd w:id="13"/>
    </w:p>
    <w:p w14:paraId="0615BC81" w14:textId="77777777" w:rsidR="00A6247B" w:rsidRDefault="00A6247B" w:rsidP="00A6247B">
      <w:pPr>
        <w:pStyle w:val="PCSchedule1"/>
        <w:numPr>
          <w:ilvl w:val="0"/>
          <w:numId w:val="0"/>
        </w:numPr>
      </w:pPr>
    </w:p>
    <w:tbl>
      <w:tblPr>
        <w:tblW w:w="937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22"/>
        <w:gridCol w:w="60"/>
        <w:gridCol w:w="4253"/>
        <w:gridCol w:w="4537"/>
      </w:tblGrid>
      <w:tr w:rsidR="00770AE1" w:rsidRPr="00132A14" w14:paraId="189832CF" w14:textId="77777777" w:rsidTr="00120EDF">
        <w:trPr>
          <w:trHeight w:val="542"/>
        </w:trPr>
        <w:tc>
          <w:tcPr>
            <w:tcW w:w="9372" w:type="dxa"/>
            <w:gridSpan w:val="4"/>
            <w:shd w:val="solid" w:color="BFBFBF" w:fill="333333"/>
            <w:vAlign w:val="center"/>
          </w:tcPr>
          <w:p w14:paraId="66885E58" w14:textId="77777777" w:rsidR="00770AE1" w:rsidRPr="00132A14" w:rsidRDefault="00770AE1" w:rsidP="00120EDF">
            <w:pPr>
              <w:jc w:val="left"/>
              <w:rPr>
                <w:b/>
                <w:bCs/>
                <w:lang w:eastAsia="en-GB"/>
              </w:rPr>
            </w:pPr>
            <w:r w:rsidRPr="00132A14">
              <w:rPr>
                <w:b/>
                <w:bCs/>
                <w:lang w:eastAsia="en-GB"/>
              </w:rPr>
              <w:t>Clinical and cost effectiveness criteria</w:t>
            </w:r>
          </w:p>
        </w:tc>
      </w:tr>
      <w:tr w:rsidR="00770AE1" w:rsidRPr="00132A14" w14:paraId="56096AC1" w14:textId="77777777" w:rsidTr="00120EDF">
        <w:trPr>
          <w:trHeight w:val="342"/>
        </w:trPr>
        <w:tc>
          <w:tcPr>
            <w:tcW w:w="4835" w:type="dxa"/>
            <w:gridSpan w:val="3"/>
            <w:shd w:val="solid" w:color="BFBFBF" w:fill="333333"/>
            <w:vAlign w:val="center"/>
          </w:tcPr>
          <w:p w14:paraId="21E1E4B3" w14:textId="05872221" w:rsidR="00770AE1" w:rsidRPr="00132A14" w:rsidRDefault="00770AE1" w:rsidP="00120EDF">
            <w:pPr>
              <w:jc w:val="left"/>
              <w:rPr>
                <w:b/>
                <w:bCs/>
                <w:lang w:eastAsia="en-GB"/>
              </w:rPr>
            </w:pPr>
            <w:r>
              <w:rPr>
                <w:b/>
                <w:bCs/>
                <w:lang w:eastAsia="en-GB"/>
              </w:rPr>
              <w:t>Criteria</w:t>
            </w:r>
          </w:p>
        </w:tc>
        <w:tc>
          <w:tcPr>
            <w:tcW w:w="4537" w:type="dxa"/>
            <w:shd w:val="solid" w:color="BFBFBF" w:fill="333333"/>
            <w:vAlign w:val="center"/>
          </w:tcPr>
          <w:p w14:paraId="720F7506" w14:textId="77777777" w:rsidR="00770AE1" w:rsidRPr="00132A14" w:rsidRDefault="00770AE1" w:rsidP="00120EDF">
            <w:pPr>
              <w:jc w:val="left"/>
              <w:rPr>
                <w:b/>
                <w:bCs/>
                <w:lang w:eastAsia="en-GB"/>
              </w:rPr>
            </w:pPr>
            <w:r w:rsidRPr="00132A14">
              <w:rPr>
                <w:b/>
                <w:bCs/>
                <w:lang w:eastAsia="en-GB"/>
              </w:rPr>
              <w:t xml:space="preserve">Score </w:t>
            </w:r>
          </w:p>
        </w:tc>
      </w:tr>
      <w:tr w:rsidR="00770AE1" w:rsidRPr="009A4091" w14:paraId="3F50E9A4" w14:textId="77777777" w:rsidTr="00120EDF">
        <w:trPr>
          <w:trHeight w:val="438"/>
        </w:trPr>
        <w:tc>
          <w:tcPr>
            <w:tcW w:w="522" w:type="dxa"/>
            <w:shd w:val="clear" w:color="auto" w:fill="auto"/>
            <w:vAlign w:val="center"/>
          </w:tcPr>
          <w:p w14:paraId="42514674" w14:textId="77777777" w:rsidR="00770AE1" w:rsidRPr="009A4091" w:rsidRDefault="00770AE1" w:rsidP="00120EDF">
            <w:pPr>
              <w:jc w:val="left"/>
              <w:rPr>
                <w:color w:val="000000"/>
                <w:sz w:val="20"/>
                <w:szCs w:val="20"/>
                <w:lang w:eastAsia="en-GB"/>
              </w:rPr>
            </w:pPr>
            <w:r w:rsidRPr="009A4091">
              <w:rPr>
                <w:color w:val="000000"/>
                <w:sz w:val="20"/>
                <w:szCs w:val="20"/>
                <w:lang w:eastAsia="en-GB"/>
              </w:rPr>
              <w:t>A</w:t>
            </w:r>
          </w:p>
        </w:tc>
        <w:tc>
          <w:tcPr>
            <w:tcW w:w="8850" w:type="dxa"/>
            <w:gridSpan w:val="3"/>
            <w:shd w:val="clear" w:color="auto" w:fill="auto"/>
            <w:vAlign w:val="center"/>
          </w:tcPr>
          <w:p w14:paraId="4308AFE6" w14:textId="77777777" w:rsidR="00770AE1" w:rsidRPr="009A4091" w:rsidRDefault="00770AE1" w:rsidP="00120EDF">
            <w:pPr>
              <w:jc w:val="left"/>
              <w:rPr>
                <w:b/>
                <w:bCs/>
                <w:color w:val="000000"/>
                <w:sz w:val="20"/>
                <w:szCs w:val="20"/>
                <w:lang w:eastAsia="en-GB"/>
              </w:rPr>
            </w:pPr>
            <w:r w:rsidRPr="00140767">
              <w:rPr>
                <w:b/>
                <w:bCs/>
                <w:sz w:val="20"/>
                <w:szCs w:val="20"/>
              </w:rPr>
              <w:t>Clinical Benefit</w:t>
            </w:r>
          </w:p>
        </w:tc>
      </w:tr>
      <w:tr w:rsidR="00770AE1" w:rsidRPr="009A4091" w14:paraId="645E4BFC" w14:textId="77777777" w:rsidTr="00120EDF">
        <w:trPr>
          <w:trHeight w:val="1070"/>
        </w:trPr>
        <w:tc>
          <w:tcPr>
            <w:tcW w:w="522" w:type="dxa"/>
            <w:shd w:val="clear" w:color="auto" w:fill="auto"/>
            <w:vAlign w:val="center"/>
          </w:tcPr>
          <w:p w14:paraId="1E1FFF50" w14:textId="764A0012" w:rsidR="00770AE1" w:rsidRPr="009A4091" w:rsidRDefault="00770AE1" w:rsidP="00120EDF">
            <w:pPr>
              <w:jc w:val="left"/>
              <w:rPr>
                <w:color w:val="000000"/>
                <w:sz w:val="20"/>
                <w:szCs w:val="20"/>
                <w:lang w:eastAsia="en-GB"/>
              </w:rPr>
            </w:pPr>
          </w:p>
        </w:tc>
        <w:tc>
          <w:tcPr>
            <w:tcW w:w="4313" w:type="dxa"/>
            <w:gridSpan w:val="2"/>
            <w:shd w:val="clear" w:color="auto" w:fill="auto"/>
            <w:vAlign w:val="center"/>
          </w:tcPr>
          <w:p w14:paraId="4C926585" w14:textId="77777777" w:rsidR="00770AE1" w:rsidRPr="00F871DB" w:rsidRDefault="00770AE1" w:rsidP="00120EDF">
            <w:pPr>
              <w:jc w:val="left"/>
              <w:rPr>
                <w:bCs/>
                <w:color w:val="000000"/>
                <w:sz w:val="20"/>
                <w:szCs w:val="20"/>
                <w:lang w:eastAsia="en-GB"/>
              </w:rPr>
            </w:pPr>
            <w:r w:rsidRPr="004C4A67">
              <w:rPr>
                <w:bCs/>
                <w:color w:val="000000"/>
                <w:sz w:val="20"/>
                <w:szCs w:val="20"/>
              </w:rPr>
              <w:t>A pneumococcal conjugate vaccine (PCV13) that contains at least serotypes 1, 3, 4, 5, 6A, 6B, 7F, 9V, 14, 18C, 19A, 19F and 23F.</w:t>
            </w:r>
          </w:p>
        </w:tc>
        <w:tc>
          <w:tcPr>
            <w:tcW w:w="4537" w:type="dxa"/>
            <w:shd w:val="clear" w:color="auto" w:fill="auto"/>
            <w:vAlign w:val="center"/>
          </w:tcPr>
          <w:p w14:paraId="274D87C5" w14:textId="078A2E1A" w:rsidR="00770AE1" w:rsidRPr="009A4091" w:rsidRDefault="00770AE1" w:rsidP="00120EDF">
            <w:pPr>
              <w:jc w:val="left"/>
              <w:rPr>
                <w:iCs/>
                <w:color w:val="000000"/>
                <w:sz w:val="20"/>
                <w:szCs w:val="20"/>
                <w:lang w:eastAsia="en-GB"/>
              </w:rPr>
            </w:pPr>
            <w:r>
              <w:rPr>
                <w:b/>
                <w:bCs/>
                <w:iCs/>
                <w:color w:val="000000"/>
                <w:sz w:val="20"/>
                <w:szCs w:val="20"/>
              </w:rPr>
              <w:t>10</w:t>
            </w:r>
            <w:r w:rsidR="00724863">
              <w:rPr>
                <w:b/>
                <w:bCs/>
                <w:iCs/>
                <w:color w:val="000000"/>
                <w:sz w:val="20"/>
                <w:szCs w:val="20"/>
              </w:rPr>
              <w:t>92</w:t>
            </w:r>
            <w:r w:rsidRPr="00140767">
              <w:rPr>
                <w:b/>
                <w:bCs/>
                <w:iCs/>
                <w:color w:val="000000"/>
                <w:sz w:val="20"/>
                <w:szCs w:val="20"/>
              </w:rPr>
              <w:t xml:space="preserve"> </w:t>
            </w:r>
            <w:r w:rsidRPr="00DF3ACD">
              <w:rPr>
                <w:iCs/>
                <w:color w:val="000000"/>
                <w:sz w:val="20"/>
                <w:szCs w:val="20"/>
              </w:rPr>
              <w:t xml:space="preserve">points will be awarded if </w:t>
            </w:r>
            <w:r w:rsidRPr="00140767">
              <w:rPr>
                <w:iCs/>
                <w:color w:val="000000"/>
                <w:sz w:val="20"/>
                <w:szCs w:val="20"/>
              </w:rPr>
              <w:t xml:space="preserve">protection is provided against </w:t>
            </w:r>
            <w:r>
              <w:rPr>
                <w:iCs/>
                <w:color w:val="000000"/>
                <w:sz w:val="20"/>
                <w:szCs w:val="20"/>
              </w:rPr>
              <w:t xml:space="preserve">all of </w:t>
            </w:r>
            <w:r w:rsidRPr="00140767">
              <w:rPr>
                <w:iCs/>
                <w:color w:val="000000"/>
                <w:sz w:val="20"/>
                <w:szCs w:val="20"/>
              </w:rPr>
              <w:t>the specified PCV strains.  Offers that do not meet this criteri</w:t>
            </w:r>
            <w:r>
              <w:rPr>
                <w:iCs/>
                <w:color w:val="000000"/>
                <w:sz w:val="20"/>
                <w:szCs w:val="20"/>
              </w:rPr>
              <w:t>on will be rejected</w:t>
            </w:r>
            <w:r w:rsidRPr="00140767">
              <w:rPr>
                <w:iCs/>
                <w:color w:val="000000"/>
                <w:sz w:val="20"/>
                <w:szCs w:val="20"/>
              </w:rPr>
              <w:t>.</w:t>
            </w:r>
          </w:p>
        </w:tc>
      </w:tr>
      <w:tr w:rsidR="00770AE1" w:rsidRPr="009A4091" w14:paraId="09A8C129" w14:textId="77777777" w:rsidTr="00120EDF">
        <w:trPr>
          <w:trHeight w:val="177"/>
        </w:trPr>
        <w:tc>
          <w:tcPr>
            <w:tcW w:w="522" w:type="dxa"/>
            <w:shd w:val="clear" w:color="auto" w:fill="auto"/>
            <w:vAlign w:val="center"/>
          </w:tcPr>
          <w:p w14:paraId="076ABB46" w14:textId="77777777" w:rsidR="00770AE1" w:rsidRPr="009A4091" w:rsidRDefault="00770AE1" w:rsidP="00120EDF">
            <w:pPr>
              <w:jc w:val="left"/>
              <w:rPr>
                <w:color w:val="000000"/>
                <w:sz w:val="20"/>
                <w:szCs w:val="20"/>
                <w:lang w:eastAsia="en-GB"/>
              </w:rPr>
            </w:pPr>
            <w:r>
              <w:rPr>
                <w:color w:val="000000"/>
                <w:sz w:val="20"/>
                <w:szCs w:val="20"/>
                <w:lang w:eastAsia="en-GB"/>
              </w:rPr>
              <w:t>B</w:t>
            </w:r>
          </w:p>
        </w:tc>
        <w:tc>
          <w:tcPr>
            <w:tcW w:w="8850" w:type="dxa"/>
            <w:gridSpan w:val="3"/>
            <w:shd w:val="clear" w:color="auto" w:fill="auto"/>
            <w:vAlign w:val="center"/>
          </w:tcPr>
          <w:p w14:paraId="249F2DB2" w14:textId="77777777" w:rsidR="00770AE1" w:rsidRPr="009A4091" w:rsidRDefault="00770AE1" w:rsidP="00120EDF">
            <w:pPr>
              <w:jc w:val="left"/>
              <w:rPr>
                <w:b/>
                <w:bCs/>
                <w:color w:val="000000"/>
                <w:sz w:val="20"/>
                <w:szCs w:val="20"/>
                <w:lang w:eastAsia="en-GB"/>
              </w:rPr>
            </w:pPr>
            <w:r w:rsidRPr="009A4091">
              <w:rPr>
                <w:b/>
                <w:bCs/>
                <w:color w:val="000000"/>
                <w:sz w:val="20"/>
                <w:szCs w:val="20"/>
                <w:lang w:eastAsia="en-GB"/>
              </w:rPr>
              <w:t>Administration costs</w:t>
            </w:r>
            <w:r>
              <w:rPr>
                <w:b/>
                <w:bCs/>
                <w:color w:val="000000"/>
                <w:sz w:val="20"/>
                <w:szCs w:val="20"/>
                <w:lang w:eastAsia="en-GB"/>
              </w:rPr>
              <w:t xml:space="preserve"> </w:t>
            </w:r>
          </w:p>
        </w:tc>
      </w:tr>
      <w:tr w:rsidR="00770AE1" w:rsidRPr="009A4091" w14:paraId="73BBC252" w14:textId="77777777" w:rsidTr="00120EDF">
        <w:trPr>
          <w:trHeight w:val="394"/>
        </w:trPr>
        <w:tc>
          <w:tcPr>
            <w:tcW w:w="522" w:type="dxa"/>
            <w:shd w:val="clear" w:color="auto" w:fill="auto"/>
            <w:vAlign w:val="center"/>
          </w:tcPr>
          <w:p w14:paraId="2A06FDEA" w14:textId="77777777" w:rsidR="00770AE1" w:rsidRPr="009A4091" w:rsidRDefault="00770AE1" w:rsidP="00120EDF">
            <w:pPr>
              <w:jc w:val="left"/>
              <w:rPr>
                <w:color w:val="000000"/>
                <w:sz w:val="20"/>
                <w:szCs w:val="20"/>
                <w:lang w:eastAsia="en-GB"/>
              </w:rPr>
            </w:pPr>
            <w:r w:rsidRPr="009A4091">
              <w:rPr>
                <w:color w:val="000000"/>
                <w:sz w:val="20"/>
                <w:szCs w:val="20"/>
                <w:lang w:eastAsia="en-GB"/>
              </w:rPr>
              <w:t> </w:t>
            </w:r>
          </w:p>
        </w:tc>
        <w:tc>
          <w:tcPr>
            <w:tcW w:w="4313" w:type="dxa"/>
            <w:gridSpan w:val="2"/>
            <w:shd w:val="clear" w:color="auto" w:fill="auto"/>
            <w:vAlign w:val="center"/>
          </w:tcPr>
          <w:p w14:paraId="6947C070" w14:textId="77777777" w:rsidR="00770AE1" w:rsidRPr="009A4091" w:rsidRDefault="00770AE1" w:rsidP="00120EDF">
            <w:pPr>
              <w:jc w:val="left"/>
              <w:rPr>
                <w:color w:val="000000"/>
                <w:sz w:val="20"/>
                <w:szCs w:val="20"/>
                <w:lang w:eastAsia="en-GB"/>
              </w:rPr>
            </w:pPr>
            <w:r>
              <w:rPr>
                <w:color w:val="000000"/>
                <w:sz w:val="20"/>
                <w:szCs w:val="20"/>
                <w:lang w:eastAsia="en-GB"/>
              </w:rPr>
              <w:t>A</w:t>
            </w:r>
            <w:r w:rsidRPr="009A4091">
              <w:rPr>
                <w:color w:val="000000"/>
                <w:sz w:val="20"/>
                <w:szCs w:val="20"/>
                <w:lang w:eastAsia="en-GB"/>
              </w:rPr>
              <w:t>dministration costs</w:t>
            </w:r>
            <w:r>
              <w:rPr>
                <w:color w:val="000000"/>
                <w:sz w:val="20"/>
                <w:szCs w:val="20"/>
                <w:lang w:eastAsia="en-GB"/>
              </w:rPr>
              <w:t xml:space="preserve">, representing the cost of administering the vaccine to the patient by the NHS. </w:t>
            </w:r>
          </w:p>
        </w:tc>
        <w:tc>
          <w:tcPr>
            <w:tcW w:w="4537" w:type="dxa"/>
            <w:shd w:val="clear" w:color="auto" w:fill="auto"/>
            <w:vAlign w:val="center"/>
          </w:tcPr>
          <w:p w14:paraId="00AE7F01" w14:textId="77777777" w:rsidR="00770AE1" w:rsidRDefault="00770AE1" w:rsidP="00120EDF">
            <w:pPr>
              <w:jc w:val="left"/>
              <w:rPr>
                <w:iCs/>
                <w:color w:val="000000"/>
                <w:sz w:val="20"/>
                <w:szCs w:val="20"/>
              </w:rPr>
            </w:pPr>
            <w:r w:rsidRPr="00140767">
              <w:rPr>
                <w:b/>
                <w:bCs/>
                <w:color w:val="000000"/>
                <w:sz w:val="20"/>
                <w:szCs w:val="20"/>
                <w:lang w:eastAsia="en-GB"/>
              </w:rPr>
              <w:t>1</w:t>
            </w:r>
            <w:r>
              <w:rPr>
                <w:b/>
                <w:bCs/>
                <w:color w:val="000000"/>
                <w:sz w:val="20"/>
                <w:szCs w:val="20"/>
                <w:lang w:eastAsia="en-GB"/>
              </w:rPr>
              <w:t>00</w:t>
            </w:r>
            <w:r w:rsidRPr="00140767">
              <w:rPr>
                <w:b/>
                <w:bCs/>
                <w:color w:val="000000"/>
                <w:sz w:val="20"/>
                <w:szCs w:val="20"/>
                <w:lang w:eastAsia="en-GB"/>
              </w:rPr>
              <w:t xml:space="preserve"> </w:t>
            </w:r>
            <w:r w:rsidRPr="009A4091">
              <w:rPr>
                <w:color w:val="000000"/>
                <w:sz w:val="20"/>
                <w:szCs w:val="20"/>
                <w:lang w:eastAsia="en-GB"/>
              </w:rPr>
              <w:t>point</w:t>
            </w:r>
            <w:r>
              <w:rPr>
                <w:color w:val="000000"/>
                <w:sz w:val="20"/>
                <w:szCs w:val="20"/>
                <w:lang w:eastAsia="en-GB"/>
              </w:rPr>
              <w:t>s</w:t>
            </w:r>
            <w:r w:rsidRPr="009A4091">
              <w:rPr>
                <w:color w:val="000000"/>
                <w:sz w:val="20"/>
                <w:szCs w:val="20"/>
                <w:lang w:eastAsia="en-GB"/>
              </w:rPr>
              <w:t xml:space="preserve"> </w:t>
            </w:r>
            <w:r>
              <w:rPr>
                <w:color w:val="000000"/>
                <w:sz w:val="20"/>
                <w:szCs w:val="20"/>
                <w:lang w:eastAsia="en-GB"/>
              </w:rPr>
              <w:t>multiplied by the number of doses in each course of vaccine</w:t>
            </w:r>
            <w:r>
              <w:rPr>
                <w:iCs/>
                <w:color w:val="000000"/>
                <w:sz w:val="20"/>
                <w:szCs w:val="20"/>
                <w:lang w:eastAsia="en-GB"/>
              </w:rPr>
              <w:t xml:space="preserve"> </w:t>
            </w:r>
            <w:r>
              <w:rPr>
                <w:iCs/>
                <w:color w:val="000000"/>
                <w:sz w:val="20"/>
                <w:szCs w:val="20"/>
              </w:rPr>
              <w:t>will be subtracted from the score.</w:t>
            </w:r>
          </w:p>
          <w:p w14:paraId="414AF592" w14:textId="77777777" w:rsidR="00770AE1" w:rsidRPr="009A4091" w:rsidRDefault="00770AE1" w:rsidP="00120EDF">
            <w:pPr>
              <w:jc w:val="left"/>
              <w:rPr>
                <w:i/>
                <w:iCs/>
                <w:color w:val="000000"/>
                <w:sz w:val="20"/>
                <w:szCs w:val="20"/>
                <w:lang w:eastAsia="en-GB"/>
              </w:rPr>
            </w:pPr>
          </w:p>
        </w:tc>
      </w:tr>
      <w:tr w:rsidR="00770AE1" w:rsidRPr="00E02F19" w14:paraId="2DCDC993" w14:textId="77777777" w:rsidTr="00120EDF">
        <w:trPr>
          <w:trHeight w:val="130"/>
        </w:trPr>
        <w:tc>
          <w:tcPr>
            <w:tcW w:w="522" w:type="dxa"/>
            <w:shd w:val="clear" w:color="auto" w:fill="auto"/>
            <w:vAlign w:val="center"/>
          </w:tcPr>
          <w:p w14:paraId="051AB8C2" w14:textId="77777777" w:rsidR="00770AE1" w:rsidRDefault="00770AE1" w:rsidP="00120EDF">
            <w:pPr>
              <w:jc w:val="left"/>
              <w:rPr>
                <w:color w:val="000000"/>
                <w:sz w:val="20"/>
                <w:szCs w:val="20"/>
                <w:lang w:eastAsia="en-GB"/>
              </w:rPr>
            </w:pPr>
            <w:r>
              <w:rPr>
                <w:color w:val="000000"/>
                <w:sz w:val="20"/>
                <w:szCs w:val="20"/>
                <w:lang w:eastAsia="en-GB"/>
              </w:rPr>
              <w:t>C</w:t>
            </w:r>
          </w:p>
        </w:tc>
        <w:tc>
          <w:tcPr>
            <w:tcW w:w="8850" w:type="dxa"/>
            <w:gridSpan w:val="3"/>
            <w:shd w:val="clear" w:color="auto" w:fill="auto"/>
            <w:vAlign w:val="center"/>
          </w:tcPr>
          <w:p w14:paraId="6D2E8C6B" w14:textId="77777777" w:rsidR="00770AE1" w:rsidRDefault="00770AE1" w:rsidP="00120EDF">
            <w:pPr>
              <w:jc w:val="left"/>
              <w:rPr>
                <w:b/>
                <w:bCs/>
                <w:color w:val="000000"/>
                <w:sz w:val="20"/>
                <w:szCs w:val="20"/>
                <w:lang w:eastAsia="en-GB"/>
              </w:rPr>
            </w:pPr>
            <w:r>
              <w:rPr>
                <w:b/>
                <w:bCs/>
                <w:color w:val="000000"/>
                <w:sz w:val="20"/>
                <w:szCs w:val="20"/>
                <w:lang w:eastAsia="en-GB"/>
              </w:rPr>
              <w:t>Adjusting for doses which are not administered to individuals</w:t>
            </w:r>
          </w:p>
        </w:tc>
      </w:tr>
      <w:tr w:rsidR="00770AE1" w:rsidRPr="00E02F19" w14:paraId="0D079763" w14:textId="77777777" w:rsidTr="00120EDF">
        <w:trPr>
          <w:trHeight w:val="130"/>
        </w:trPr>
        <w:tc>
          <w:tcPr>
            <w:tcW w:w="522" w:type="dxa"/>
            <w:shd w:val="clear" w:color="auto" w:fill="auto"/>
            <w:vAlign w:val="center"/>
          </w:tcPr>
          <w:p w14:paraId="4ABAEB09" w14:textId="77777777" w:rsidR="00770AE1" w:rsidRDefault="00770AE1" w:rsidP="00120EDF">
            <w:pPr>
              <w:jc w:val="left"/>
              <w:rPr>
                <w:color w:val="000000"/>
                <w:sz w:val="20"/>
                <w:szCs w:val="20"/>
                <w:lang w:eastAsia="en-GB"/>
              </w:rPr>
            </w:pPr>
          </w:p>
        </w:tc>
        <w:tc>
          <w:tcPr>
            <w:tcW w:w="4313" w:type="dxa"/>
            <w:gridSpan w:val="2"/>
            <w:shd w:val="clear" w:color="auto" w:fill="auto"/>
            <w:vAlign w:val="center"/>
          </w:tcPr>
          <w:p w14:paraId="7FD7A1EA" w14:textId="4A4D636C" w:rsidR="00770AE1" w:rsidRPr="00F40DBE" w:rsidRDefault="00770AE1" w:rsidP="00120EDF">
            <w:pPr>
              <w:jc w:val="left"/>
              <w:rPr>
                <w:b/>
                <w:bCs/>
                <w:color w:val="000000"/>
                <w:sz w:val="20"/>
                <w:szCs w:val="20"/>
                <w:lang w:eastAsia="en-GB"/>
              </w:rPr>
            </w:pPr>
            <w:r w:rsidRPr="00EF1CD5">
              <w:rPr>
                <w:bCs/>
                <w:sz w:val="20"/>
                <w:szCs w:val="20"/>
                <w:lang w:eastAsia="en-GB"/>
              </w:rPr>
              <w:t xml:space="preserve">A proportion of the vaccines purchased will not be administered to individuals, </w:t>
            </w:r>
            <w:r w:rsidR="00473AFD" w:rsidRPr="00EF1CD5">
              <w:rPr>
                <w:bCs/>
                <w:sz w:val="20"/>
                <w:szCs w:val="20"/>
                <w:lang w:eastAsia="en-GB"/>
              </w:rPr>
              <w:t>e.g.,</w:t>
            </w:r>
            <w:r w:rsidRPr="00EF1CD5">
              <w:rPr>
                <w:bCs/>
                <w:sz w:val="20"/>
                <w:szCs w:val="20"/>
                <w:lang w:eastAsia="en-GB"/>
              </w:rPr>
              <w:t xml:space="preserve"> due to issues with storage.</w:t>
            </w:r>
          </w:p>
        </w:tc>
        <w:tc>
          <w:tcPr>
            <w:tcW w:w="4537" w:type="dxa"/>
            <w:shd w:val="clear" w:color="auto" w:fill="auto"/>
            <w:vAlign w:val="center"/>
          </w:tcPr>
          <w:p w14:paraId="0E6B928F" w14:textId="77777777" w:rsidR="00770AE1" w:rsidRPr="00EF1CD5" w:rsidRDefault="00770AE1" w:rsidP="00120EDF">
            <w:pPr>
              <w:jc w:val="left"/>
              <w:rPr>
                <w:bCs/>
                <w:sz w:val="20"/>
                <w:szCs w:val="20"/>
                <w:lang w:eastAsia="en-GB"/>
              </w:rPr>
            </w:pPr>
            <w:r w:rsidRPr="00EF1CD5">
              <w:rPr>
                <w:bCs/>
                <w:sz w:val="20"/>
                <w:szCs w:val="20"/>
                <w:lang w:eastAsia="en-GB"/>
              </w:rPr>
              <w:t>We</w:t>
            </w:r>
            <w:r>
              <w:rPr>
                <w:bCs/>
                <w:sz w:val="20"/>
                <w:szCs w:val="20"/>
                <w:lang w:eastAsia="en-GB"/>
              </w:rPr>
              <w:t xml:space="preserve"> have</w:t>
            </w:r>
            <w:r w:rsidRPr="00EF1CD5">
              <w:rPr>
                <w:bCs/>
                <w:sz w:val="20"/>
                <w:szCs w:val="20"/>
                <w:lang w:eastAsia="en-GB"/>
              </w:rPr>
              <w:t xml:space="preserve"> assume</w:t>
            </w:r>
            <w:r>
              <w:rPr>
                <w:bCs/>
                <w:sz w:val="20"/>
                <w:szCs w:val="20"/>
                <w:lang w:eastAsia="en-GB"/>
              </w:rPr>
              <w:t>d</w:t>
            </w:r>
            <w:r w:rsidRPr="00EF1CD5">
              <w:rPr>
                <w:bCs/>
                <w:sz w:val="20"/>
                <w:szCs w:val="20"/>
                <w:lang w:eastAsia="en-GB"/>
              </w:rPr>
              <w:t xml:space="preserve"> that </w:t>
            </w:r>
            <w:r>
              <w:rPr>
                <w:bCs/>
                <w:sz w:val="20"/>
                <w:szCs w:val="20"/>
                <w:lang w:eastAsia="en-GB"/>
              </w:rPr>
              <w:t>0.5</w:t>
            </w:r>
            <w:r w:rsidRPr="00EF1CD5">
              <w:rPr>
                <w:bCs/>
                <w:sz w:val="20"/>
                <w:szCs w:val="20"/>
                <w:lang w:eastAsia="en-GB"/>
              </w:rPr>
              <w:t>% of the doses which are purchased won’t be administered to individuals.</w:t>
            </w:r>
          </w:p>
          <w:p w14:paraId="4FE237DD" w14:textId="77777777" w:rsidR="00770AE1" w:rsidRPr="00EF1CD5" w:rsidRDefault="00770AE1" w:rsidP="00120EDF">
            <w:pPr>
              <w:jc w:val="left"/>
              <w:rPr>
                <w:bCs/>
                <w:color w:val="000000"/>
                <w:sz w:val="20"/>
                <w:szCs w:val="20"/>
                <w:lang w:eastAsia="en-GB"/>
              </w:rPr>
            </w:pPr>
          </w:p>
          <w:p w14:paraId="3485F0CD" w14:textId="77777777" w:rsidR="00770AE1" w:rsidRDefault="00770AE1" w:rsidP="00120EDF">
            <w:pPr>
              <w:jc w:val="left"/>
              <w:rPr>
                <w:bCs/>
                <w:color w:val="000000"/>
                <w:sz w:val="20"/>
                <w:szCs w:val="20"/>
                <w:lang w:eastAsia="en-GB"/>
              </w:rPr>
            </w:pPr>
            <w:bookmarkStart w:id="14" w:name="_Hlk85732271"/>
            <w:r w:rsidRPr="00EF1CD5">
              <w:rPr>
                <w:bCs/>
                <w:color w:val="000000"/>
                <w:sz w:val="20"/>
                <w:szCs w:val="20"/>
                <w:lang w:eastAsia="en-GB"/>
              </w:rPr>
              <w:t xml:space="preserve">The points will </w:t>
            </w:r>
            <w:r>
              <w:rPr>
                <w:bCs/>
                <w:color w:val="000000"/>
                <w:sz w:val="20"/>
                <w:szCs w:val="20"/>
                <w:lang w:eastAsia="en-GB"/>
              </w:rPr>
              <w:t xml:space="preserve">be calculated as follows: </w:t>
            </w:r>
          </w:p>
          <w:p w14:paraId="1173C84F" w14:textId="5D0B478F" w:rsidR="00770AE1" w:rsidRPr="00742578" w:rsidRDefault="00770AE1" w:rsidP="00120EDF">
            <w:pPr>
              <w:jc w:val="left"/>
              <w:rPr>
                <w:bCs/>
                <w:i/>
                <w:iCs/>
                <w:color w:val="000000"/>
                <w:sz w:val="20"/>
                <w:szCs w:val="20"/>
                <w:lang w:eastAsia="en-GB"/>
              </w:rPr>
            </w:pPr>
            <w:r>
              <w:rPr>
                <w:bCs/>
                <w:color w:val="000000"/>
                <w:sz w:val="20"/>
                <w:szCs w:val="20"/>
                <w:lang w:eastAsia="en-GB"/>
              </w:rPr>
              <w:t xml:space="preserve">0.5% </w:t>
            </w:r>
            <w:r w:rsidR="00B0261F">
              <w:rPr>
                <w:bCs/>
                <w:color w:val="000000"/>
                <w:sz w:val="20"/>
                <w:szCs w:val="20"/>
                <w:lang w:eastAsia="en-GB"/>
              </w:rPr>
              <w:t>of the</w:t>
            </w:r>
            <w:r>
              <w:rPr>
                <w:bCs/>
                <w:color w:val="000000"/>
                <w:sz w:val="20"/>
                <w:szCs w:val="20"/>
                <w:lang w:eastAsia="en-GB"/>
              </w:rPr>
              <w:t xml:space="preserve"> total of the scores for criteria A </w:t>
            </w:r>
            <w:r w:rsidR="00C87754">
              <w:rPr>
                <w:bCs/>
                <w:color w:val="000000"/>
                <w:sz w:val="20"/>
                <w:szCs w:val="20"/>
                <w:lang w:eastAsia="en-GB"/>
              </w:rPr>
              <w:t>less B</w:t>
            </w:r>
            <w:r>
              <w:rPr>
                <w:bCs/>
                <w:color w:val="000000"/>
                <w:sz w:val="20"/>
                <w:szCs w:val="20"/>
                <w:lang w:eastAsia="en-GB"/>
              </w:rPr>
              <w:t xml:space="preserve">,  </w:t>
            </w:r>
            <w:r w:rsidR="006B7B56" w:rsidRPr="00742578">
              <w:rPr>
                <w:bCs/>
                <w:i/>
                <w:iCs/>
                <w:color w:val="000000"/>
                <w:sz w:val="20"/>
                <w:szCs w:val="20"/>
                <w:lang w:eastAsia="en-GB"/>
              </w:rPr>
              <w:t>i.e.</w:t>
            </w:r>
            <w:r w:rsidRPr="00742578">
              <w:rPr>
                <w:bCs/>
                <w:i/>
                <w:iCs/>
                <w:color w:val="000000"/>
                <w:sz w:val="20"/>
                <w:szCs w:val="20"/>
                <w:lang w:eastAsia="en-GB"/>
              </w:rPr>
              <w:t xml:space="preserve"> C=(A – B) x 0.0</w:t>
            </w:r>
            <w:r>
              <w:rPr>
                <w:bCs/>
                <w:i/>
                <w:iCs/>
                <w:color w:val="000000"/>
                <w:sz w:val="20"/>
                <w:szCs w:val="20"/>
                <w:lang w:eastAsia="en-GB"/>
              </w:rPr>
              <w:t>0</w:t>
            </w:r>
            <w:r w:rsidRPr="00742578">
              <w:rPr>
                <w:bCs/>
                <w:i/>
                <w:iCs/>
                <w:color w:val="000000"/>
                <w:sz w:val="20"/>
                <w:szCs w:val="20"/>
                <w:lang w:eastAsia="en-GB"/>
              </w:rPr>
              <w:t>5</w:t>
            </w:r>
          </w:p>
          <w:bookmarkEnd w:id="14"/>
          <w:p w14:paraId="21D83E64" w14:textId="77777777" w:rsidR="00770AE1" w:rsidRDefault="00770AE1" w:rsidP="00120EDF">
            <w:pPr>
              <w:jc w:val="left"/>
              <w:rPr>
                <w:bCs/>
                <w:color w:val="000000"/>
                <w:sz w:val="20"/>
                <w:szCs w:val="20"/>
                <w:lang w:eastAsia="en-GB"/>
              </w:rPr>
            </w:pPr>
          </w:p>
          <w:p w14:paraId="7FDE44F0" w14:textId="77777777" w:rsidR="00770AE1" w:rsidRPr="00EF1CD5" w:rsidRDefault="00770AE1" w:rsidP="00120EDF">
            <w:pPr>
              <w:jc w:val="left"/>
              <w:rPr>
                <w:bCs/>
                <w:color w:val="000000"/>
                <w:sz w:val="20"/>
                <w:szCs w:val="20"/>
                <w:lang w:eastAsia="en-GB"/>
              </w:rPr>
            </w:pPr>
            <w:r>
              <w:rPr>
                <w:bCs/>
                <w:color w:val="000000"/>
                <w:sz w:val="20"/>
                <w:szCs w:val="20"/>
                <w:lang w:eastAsia="en-GB"/>
              </w:rPr>
              <w:t>This result will be subtracted from the subtotal/total score.</w:t>
            </w:r>
          </w:p>
        </w:tc>
      </w:tr>
      <w:tr w:rsidR="00770AE1" w:rsidRPr="009A4091" w14:paraId="180E0E91" w14:textId="77777777" w:rsidTr="00120EDF">
        <w:trPr>
          <w:trHeight w:val="194"/>
        </w:trPr>
        <w:tc>
          <w:tcPr>
            <w:tcW w:w="522" w:type="dxa"/>
            <w:shd w:val="clear" w:color="auto" w:fill="auto"/>
            <w:vAlign w:val="center"/>
          </w:tcPr>
          <w:p w14:paraId="77476F87" w14:textId="77777777" w:rsidR="00770AE1" w:rsidRPr="009A4091" w:rsidRDefault="00770AE1" w:rsidP="00120EDF">
            <w:pPr>
              <w:jc w:val="left"/>
              <w:rPr>
                <w:color w:val="000000"/>
                <w:sz w:val="20"/>
                <w:szCs w:val="20"/>
                <w:lang w:eastAsia="en-GB"/>
              </w:rPr>
            </w:pPr>
            <w:r>
              <w:rPr>
                <w:color w:val="000000"/>
                <w:sz w:val="20"/>
                <w:szCs w:val="20"/>
                <w:lang w:eastAsia="en-GB"/>
              </w:rPr>
              <w:t>D</w:t>
            </w:r>
          </w:p>
        </w:tc>
        <w:tc>
          <w:tcPr>
            <w:tcW w:w="8850" w:type="dxa"/>
            <w:gridSpan w:val="3"/>
            <w:shd w:val="clear" w:color="auto" w:fill="auto"/>
            <w:vAlign w:val="center"/>
          </w:tcPr>
          <w:p w14:paraId="0A8E8196" w14:textId="77777777" w:rsidR="00770AE1" w:rsidRPr="009A4091" w:rsidRDefault="00770AE1" w:rsidP="00120EDF">
            <w:pPr>
              <w:jc w:val="left"/>
              <w:rPr>
                <w:b/>
                <w:bCs/>
                <w:color w:val="000000"/>
                <w:sz w:val="20"/>
                <w:szCs w:val="20"/>
                <w:lang w:eastAsia="en-GB"/>
              </w:rPr>
            </w:pPr>
            <w:r w:rsidRPr="009A4091">
              <w:rPr>
                <w:b/>
                <w:bCs/>
                <w:color w:val="000000"/>
                <w:sz w:val="20"/>
                <w:szCs w:val="20"/>
                <w:lang w:eastAsia="en-GB"/>
              </w:rPr>
              <w:t>Programme risk </w:t>
            </w:r>
          </w:p>
        </w:tc>
      </w:tr>
      <w:tr w:rsidR="00770AE1" w:rsidRPr="009A4091" w14:paraId="5548E030" w14:textId="77777777" w:rsidTr="008F20A1">
        <w:trPr>
          <w:trHeight w:val="60"/>
        </w:trPr>
        <w:tc>
          <w:tcPr>
            <w:tcW w:w="522" w:type="dxa"/>
            <w:shd w:val="clear" w:color="auto" w:fill="auto"/>
            <w:vAlign w:val="center"/>
          </w:tcPr>
          <w:p w14:paraId="6E51978E" w14:textId="77777777" w:rsidR="00770AE1" w:rsidRPr="009A4091" w:rsidRDefault="00770AE1" w:rsidP="00120EDF">
            <w:pPr>
              <w:jc w:val="left"/>
              <w:rPr>
                <w:color w:val="000000"/>
                <w:sz w:val="20"/>
                <w:szCs w:val="20"/>
                <w:lang w:eastAsia="en-GB"/>
              </w:rPr>
            </w:pPr>
            <w:r w:rsidRPr="009A4091">
              <w:rPr>
                <w:color w:val="000000"/>
                <w:sz w:val="20"/>
                <w:szCs w:val="20"/>
                <w:lang w:eastAsia="en-GB"/>
              </w:rPr>
              <w:t> </w:t>
            </w:r>
          </w:p>
        </w:tc>
        <w:tc>
          <w:tcPr>
            <w:tcW w:w="4313" w:type="dxa"/>
            <w:gridSpan w:val="2"/>
            <w:shd w:val="clear" w:color="auto" w:fill="auto"/>
            <w:vAlign w:val="center"/>
          </w:tcPr>
          <w:p w14:paraId="4B301C58" w14:textId="0D823B24" w:rsidR="00770AE1" w:rsidRDefault="00770AE1" w:rsidP="00120EDF">
            <w:pPr>
              <w:jc w:val="left"/>
              <w:rPr>
                <w:color w:val="000000"/>
                <w:sz w:val="20"/>
                <w:szCs w:val="20"/>
                <w:lang w:eastAsia="en-GB"/>
              </w:rPr>
            </w:pPr>
            <w:r w:rsidRPr="009A4091">
              <w:rPr>
                <w:color w:val="000000"/>
                <w:sz w:val="20"/>
                <w:szCs w:val="20"/>
                <w:lang w:eastAsia="en-GB"/>
              </w:rPr>
              <w:t xml:space="preserve">Risks to the </w:t>
            </w:r>
            <w:r>
              <w:rPr>
                <w:color w:val="000000"/>
                <w:sz w:val="20"/>
                <w:szCs w:val="20"/>
                <w:lang w:eastAsia="en-GB"/>
              </w:rPr>
              <w:t xml:space="preserve">immunisation </w:t>
            </w:r>
            <w:r w:rsidRPr="009A4091">
              <w:rPr>
                <w:color w:val="000000"/>
                <w:sz w:val="20"/>
                <w:szCs w:val="20"/>
                <w:lang w:eastAsia="en-GB"/>
              </w:rPr>
              <w:t>programme will be evaluated, in terms of a % risk to the</w:t>
            </w:r>
            <w:r>
              <w:rPr>
                <w:color w:val="000000"/>
                <w:sz w:val="20"/>
                <w:szCs w:val="20"/>
                <w:lang w:eastAsia="en-GB"/>
              </w:rPr>
              <w:t xml:space="preserve"> immunisation </w:t>
            </w:r>
            <w:r w:rsidRPr="009A4091">
              <w:rPr>
                <w:color w:val="000000"/>
                <w:sz w:val="20"/>
                <w:szCs w:val="20"/>
                <w:lang w:eastAsia="en-GB"/>
              </w:rPr>
              <w:t xml:space="preserve">programme (after mitigation steps have been taken). If any risk is greater than 10%, (after mitigation steps) the </w:t>
            </w:r>
            <w:r w:rsidR="00866E08">
              <w:rPr>
                <w:color w:val="000000"/>
                <w:sz w:val="20"/>
                <w:szCs w:val="20"/>
                <w:lang w:eastAsia="en-GB"/>
              </w:rPr>
              <w:t>O</w:t>
            </w:r>
            <w:r w:rsidRPr="009A4091">
              <w:rPr>
                <w:color w:val="000000"/>
                <w:sz w:val="20"/>
                <w:szCs w:val="20"/>
                <w:lang w:eastAsia="en-GB"/>
              </w:rPr>
              <w:t>ffer may be rejected</w:t>
            </w:r>
            <w:r>
              <w:rPr>
                <w:color w:val="000000"/>
                <w:sz w:val="20"/>
                <w:szCs w:val="20"/>
                <w:lang w:eastAsia="en-GB"/>
              </w:rPr>
              <w:t>.</w:t>
            </w:r>
          </w:p>
          <w:p w14:paraId="0FBC3C41" w14:textId="77777777" w:rsidR="00770AE1" w:rsidRDefault="00770AE1" w:rsidP="00120EDF">
            <w:pPr>
              <w:autoSpaceDE w:val="0"/>
              <w:autoSpaceDN w:val="0"/>
              <w:adjustRightInd w:val="0"/>
              <w:jc w:val="left"/>
              <w:rPr>
                <w:i/>
                <w:iCs/>
                <w:color w:val="000000"/>
                <w:sz w:val="22"/>
                <w:szCs w:val="22"/>
                <w:lang w:eastAsia="en-GB"/>
              </w:rPr>
            </w:pPr>
          </w:p>
          <w:p w14:paraId="43604CC0" w14:textId="77777777" w:rsidR="00770AE1" w:rsidRPr="009A4091" w:rsidRDefault="00770AE1" w:rsidP="00120EDF">
            <w:pPr>
              <w:jc w:val="left"/>
              <w:rPr>
                <w:color w:val="000000"/>
                <w:sz w:val="20"/>
                <w:szCs w:val="20"/>
                <w:lang w:eastAsia="en-GB"/>
              </w:rPr>
            </w:pPr>
          </w:p>
          <w:p w14:paraId="606D31FF" w14:textId="77777777" w:rsidR="00770AE1" w:rsidRPr="009A4091" w:rsidRDefault="00770AE1" w:rsidP="00120EDF">
            <w:pPr>
              <w:jc w:val="left"/>
              <w:rPr>
                <w:color w:val="000000"/>
                <w:sz w:val="20"/>
                <w:szCs w:val="20"/>
                <w:lang w:eastAsia="en-GB"/>
              </w:rPr>
            </w:pPr>
          </w:p>
          <w:p w14:paraId="5823F214" w14:textId="77777777" w:rsidR="00770AE1" w:rsidRPr="009A4091" w:rsidRDefault="00770AE1" w:rsidP="00120EDF">
            <w:pPr>
              <w:jc w:val="left"/>
              <w:rPr>
                <w:color w:val="000000"/>
                <w:sz w:val="20"/>
                <w:szCs w:val="20"/>
                <w:lang w:eastAsia="en-GB"/>
              </w:rPr>
            </w:pPr>
          </w:p>
        </w:tc>
        <w:tc>
          <w:tcPr>
            <w:tcW w:w="4537" w:type="dxa"/>
            <w:shd w:val="clear" w:color="auto" w:fill="auto"/>
            <w:vAlign w:val="center"/>
          </w:tcPr>
          <w:p w14:paraId="760ADF6D" w14:textId="4DD90772" w:rsidR="00770AE1" w:rsidRPr="00844110" w:rsidRDefault="00770AE1" w:rsidP="00120EDF">
            <w:pPr>
              <w:rPr>
                <w:color w:val="000000"/>
                <w:sz w:val="20"/>
                <w:szCs w:val="20"/>
              </w:rPr>
            </w:pPr>
            <w:r w:rsidRPr="00844110">
              <w:rPr>
                <w:color w:val="000000"/>
                <w:sz w:val="20"/>
                <w:szCs w:val="20"/>
              </w:rPr>
              <w:t xml:space="preserve">Risks are evaluated and expressed as a %, calculated as impact to the delivery of the programme multiplied by the probability. Risk which </w:t>
            </w:r>
            <w:r w:rsidR="00B0261F" w:rsidRPr="00844110">
              <w:rPr>
                <w:color w:val="000000"/>
                <w:sz w:val="20"/>
                <w:szCs w:val="20"/>
              </w:rPr>
              <w:t>exceeds</w:t>
            </w:r>
            <w:r w:rsidRPr="00844110">
              <w:rPr>
                <w:color w:val="000000"/>
                <w:sz w:val="20"/>
                <w:szCs w:val="20"/>
              </w:rPr>
              <w:t xml:space="preserve"> 10% may result in the </w:t>
            </w:r>
            <w:r w:rsidR="00866E08">
              <w:rPr>
                <w:color w:val="000000"/>
                <w:sz w:val="20"/>
                <w:szCs w:val="20"/>
              </w:rPr>
              <w:t xml:space="preserve">Offer </w:t>
            </w:r>
            <w:r w:rsidRPr="00844110">
              <w:rPr>
                <w:color w:val="000000"/>
                <w:sz w:val="20"/>
                <w:szCs w:val="20"/>
              </w:rPr>
              <w:t xml:space="preserve">being rejected. Each risk will be evaluated separately, considering only the residual risk after mitigation costed under criterion </w:t>
            </w:r>
            <w:r>
              <w:rPr>
                <w:color w:val="000000"/>
                <w:sz w:val="20"/>
                <w:szCs w:val="20"/>
              </w:rPr>
              <w:t>D</w:t>
            </w:r>
            <w:r w:rsidRPr="00844110">
              <w:rPr>
                <w:color w:val="000000"/>
                <w:sz w:val="20"/>
                <w:szCs w:val="20"/>
              </w:rPr>
              <w:t>.</w:t>
            </w:r>
          </w:p>
          <w:p w14:paraId="1A2A4399" w14:textId="77777777" w:rsidR="00770AE1" w:rsidRPr="00844110" w:rsidRDefault="00770AE1" w:rsidP="00120EDF">
            <w:pPr>
              <w:rPr>
                <w:color w:val="000000"/>
                <w:sz w:val="20"/>
                <w:szCs w:val="20"/>
              </w:rPr>
            </w:pPr>
          </w:p>
          <w:p w14:paraId="627006BE" w14:textId="2B98F109" w:rsidR="00770AE1" w:rsidRPr="00844110" w:rsidRDefault="00770AE1" w:rsidP="00120EDF">
            <w:pPr>
              <w:rPr>
                <w:color w:val="000000"/>
                <w:sz w:val="20"/>
                <w:szCs w:val="20"/>
              </w:rPr>
            </w:pPr>
            <w:r w:rsidRPr="00844110">
              <w:rPr>
                <w:color w:val="000000"/>
                <w:sz w:val="20"/>
                <w:szCs w:val="20"/>
              </w:rPr>
              <w:t>Offeror must provide a description of the supply chain and the mechanisms in place to mitigate the risk of failure (</w:t>
            </w:r>
            <w:r w:rsidR="00B0261F">
              <w:rPr>
                <w:color w:val="000000"/>
                <w:sz w:val="20"/>
                <w:szCs w:val="20"/>
              </w:rPr>
              <w:t>e.g.,</w:t>
            </w:r>
            <w:r>
              <w:rPr>
                <w:color w:val="000000"/>
                <w:sz w:val="20"/>
                <w:szCs w:val="20"/>
              </w:rPr>
              <w:t xml:space="preserve"> </w:t>
            </w:r>
            <w:r w:rsidRPr="00844110">
              <w:rPr>
                <w:color w:val="000000"/>
                <w:sz w:val="20"/>
                <w:szCs w:val="20"/>
              </w:rPr>
              <w:t xml:space="preserve">business continuity plans). </w:t>
            </w:r>
          </w:p>
          <w:p w14:paraId="7EBF8FC5" w14:textId="77777777" w:rsidR="00770AE1" w:rsidRPr="00844110" w:rsidRDefault="00770AE1" w:rsidP="00120EDF">
            <w:pPr>
              <w:rPr>
                <w:color w:val="000000"/>
                <w:sz w:val="20"/>
                <w:szCs w:val="20"/>
              </w:rPr>
            </w:pPr>
          </w:p>
          <w:p w14:paraId="15FB7639" w14:textId="77777777" w:rsidR="00770AE1" w:rsidRPr="005C23ED" w:rsidRDefault="00770AE1" w:rsidP="00120EDF">
            <w:pPr>
              <w:jc w:val="left"/>
              <w:rPr>
                <w:color w:val="000000"/>
                <w:sz w:val="20"/>
                <w:szCs w:val="20"/>
              </w:rPr>
            </w:pPr>
            <w:r w:rsidRPr="005C23ED">
              <w:rPr>
                <w:color w:val="000000"/>
                <w:sz w:val="20"/>
                <w:szCs w:val="20"/>
              </w:rPr>
              <w:t xml:space="preserve">The points will be calculated as follows: </w:t>
            </w:r>
          </w:p>
          <w:p w14:paraId="6AF333B5" w14:textId="3C4E5E5E" w:rsidR="00770AE1" w:rsidRDefault="009C1B24" w:rsidP="00120EDF">
            <w:pPr>
              <w:jc w:val="left"/>
              <w:rPr>
                <w:color w:val="000000"/>
                <w:sz w:val="20"/>
                <w:szCs w:val="20"/>
              </w:rPr>
            </w:pPr>
            <w:r>
              <w:rPr>
                <w:color w:val="000000"/>
                <w:sz w:val="20"/>
                <w:szCs w:val="20"/>
              </w:rPr>
              <w:t>S</w:t>
            </w:r>
            <w:r w:rsidR="00770AE1" w:rsidRPr="005C23ED">
              <w:rPr>
                <w:color w:val="000000"/>
                <w:sz w:val="20"/>
                <w:szCs w:val="20"/>
              </w:rPr>
              <w:t xml:space="preserve">ubtract the score for criteria </w:t>
            </w:r>
            <w:r w:rsidR="00770AE1">
              <w:rPr>
                <w:color w:val="000000"/>
                <w:sz w:val="20"/>
                <w:szCs w:val="20"/>
              </w:rPr>
              <w:t>B</w:t>
            </w:r>
            <w:r>
              <w:rPr>
                <w:color w:val="000000"/>
                <w:sz w:val="20"/>
                <w:szCs w:val="20"/>
              </w:rPr>
              <w:t xml:space="preserve"> from the score for </w:t>
            </w:r>
            <w:r w:rsidR="00102700">
              <w:rPr>
                <w:color w:val="000000"/>
                <w:sz w:val="20"/>
                <w:szCs w:val="20"/>
              </w:rPr>
              <w:t>c</w:t>
            </w:r>
            <w:r>
              <w:rPr>
                <w:color w:val="000000"/>
                <w:sz w:val="20"/>
                <w:szCs w:val="20"/>
              </w:rPr>
              <w:t>riteria A</w:t>
            </w:r>
            <w:r w:rsidR="00770AE1" w:rsidRPr="005C23ED">
              <w:rPr>
                <w:color w:val="000000"/>
                <w:sz w:val="20"/>
                <w:szCs w:val="20"/>
              </w:rPr>
              <w:t xml:space="preserve">, then multiply </w:t>
            </w:r>
            <w:r w:rsidR="00D31097" w:rsidRPr="005C23ED">
              <w:rPr>
                <w:color w:val="000000"/>
                <w:sz w:val="20"/>
                <w:szCs w:val="20"/>
              </w:rPr>
              <w:t xml:space="preserve">the </w:t>
            </w:r>
            <w:r w:rsidR="00D31097">
              <w:rPr>
                <w:color w:val="000000"/>
                <w:sz w:val="20"/>
                <w:szCs w:val="20"/>
              </w:rPr>
              <w:t>result</w:t>
            </w:r>
            <w:r>
              <w:rPr>
                <w:color w:val="000000"/>
                <w:sz w:val="20"/>
                <w:szCs w:val="20"/>
              </w:rPr>
              <w:t xml:space="preserve"> </w:t>
            </w:r>
            <w:r w:rsidR="00770AE1" w:rsidRPr="005C23ED">
              <w:rPr>
                <w:color w:val="000000"/>
                <w:sz w:val="20"/>
                <w:szCs w:val="20"/>
              </w:rPr>
              <w:t xml:space="preserve">by </w:t>
            </w:r>
            <w:r w:rsidR="00770AE1">
              <w:rPr>
                <w:color w:val="000000"/>
                <w:sz w:val="20"/>
                <w:szCs w:val="20"/>
              </w:rPr>
              <w:t>the percentage risk exposure</w:t>
            </w:r>
            <w:r w:rsidR="00770AE1" w:rsidRPr="005C23ED">
              <w:rPr>
                <w:color w:val="000000"/>
                <w:sz w:val="20"/>
                <w:szCs w:val="20"/>
              </w:rPr>
              <w:t>.</w:t>
            </w:r>
          </w:p>
          <w:p w14:paraId="7EF34271" w14:textId="360B7C66" w:rsidR="00770AE1" w:rsidRPr="009A4091" w:rsidRDefault="00B0261F" w:rsidP="00120EDF">
            <w:pPr>
              <w:jc w:val="left"/>
              <w:rPr>
                <w:i/>
                <w:iCs/>
                <w:color w:val="000000"/>
                <w:sz w:val="20"/>
                <w:szCs w:val="20"/>
                <w:lang w:eastAsia="en-GB"/>
              </w:rPr>
            </w:pPr>
            <w:r w:rsidRPr="00742578">
              <w:rPr>
                <w:i/>
                <w:iCs/>
                <w:color w:val="000000"/>
                <w:sz w:val="20"/>
                <w:szCs w:val="20"/>
              </w:rPr>
              <w:t>i.e.,</w:t>
            </w:r>
            <w:r w:rsidR="00770AE1" w:rsidRPr="00742578">
              <w:rPr>
                <w:i/>
                <w:iCs/>
                <w:color w:val="000000"/>
                <w:sz w:val="20"/>
                <w:szCs w:val="20"/>
              </w:rPr>
              <w:t xml:space="preserve"> </w:t>
            </w:r>
            <w:r w:rsidR="005F050D">
              <w:rPr>
                <w:i/>
                <w:iCs/>
                <w:color w:val="000000"/>
                <w:sz w:val="20"/>
                <w:szCs w:val="20"/>
              </w:rPr>
              <w:t>D</w:t>
            </w:r>
            <w:r w:rsidR="00770AE1" w:rsidRPr="00742578">
              <w:rPr>
                <w:i/>
                <w:iCs/>
                <w:color w:val="000000"/>
                <w:sz w:val="20"/>
                <w:szCs w:val="20"/>
              </w:rPr>
              <w:t>=</w:t>
            </w:r>
            <w:r w:rsidR="006B7B56">
              <w:rPr>
                <w:i/>
                <w:iCs/>
                <w:color w:val="000000"/>
                <w:sz w:val="20"/>
                <w:szCs w:val="20"/>
              </w:rPr>
              <w:t xml:space="preserve"> </w:t>
            </w:r>
            <w:r w:rsidR="00770AE1" w:rsidRPr="00742578">
              <w:rPr>
                <w:i/>
                <w:iCs/>
                <w:color w:val="000000"/>
                <w:sz w:val="20"/>
                <w:szCs w:val="20"/>
              </w:rPr>
              <w:t xml:space="preserve">(A– B) x </w:t>
            </w:r>
            <w:r w:rsidR="00770AE1">
              <w:rPr>
                <w:i/>
                <w:iCs/>
                <w:color w:val="000000"/>
                <w:sz w:val="20"/>
                <w:szCs w:val="20"/>
              </w:rPr>
              <w:t xml:space="preserve">risk exposure </w:t>
            </w:r>
            <w:r w:rsidR="00770AE1" w:rsidRPr="00742578">
              <w:rPr>
                <w:i/>
                <w:iCs/>
                <w:color w:val="000000"/>
                <w:sz w:val="20"/>
                <w:szCs w:val="20"/>
              </w:rPr>
              <w:t>%</w:t>
            </w:r>
          </w:p>
        </w:tc>
      </w:tr>
      <w:tr w:rsidR="00770AE1" w:rsidRPr="009A4091" w14:paraId="10E27D1F" w14:textId="77777777" w:rsidTr="00120EDF">
        <w:trPr>
          <w:trHeight w:val="269"/>
        </w:trPr>
        <w:tc>
          <w:tcPr>
            <w:tcW w:w="522" w:type="dxa"/>
            <w:shd w:val="clear" w:color="auto" w:fill="auto"/>
            <w:vAlign w:val="center"/>
          </w:tcPr>
          <w:p w14:paraId="67CD6415" w14:textId="77777777" w:rsidR="00770AE1" w:rsidRPr="009A4091" w:rsidRDefault="00770AE1" w:rsidP="00120EDF">
            <w:pPr>
              <w:jc w:val="left"/>
              <w:rPr>
                <w:sz w:val="20"/>
                <w:szCs w:val="20"/>
                <w:lang w:eastAsia="en-GB"/>
              </w:rPr>
            </w:pPr>
            <w:r>
              <w:rPr>
                <w:sz w:val="20"/>
                <w:szCs w:val="20"/>
                <w:lang w:eastAsia="en-GB"/>
              </w:rPr>
              <w:lastRenderedPageBreak/>
              <w:t>E</w:t>
            </w:r>
          </w:p>
        </w:tc>
        <w:tc>
          <w:tcPr>
            <w:tcW w:w="8850" w:type="dxa"/>
            <w:gridSpan w:val="3"/>
            <w:shd w:val="clear" w:color="auto" w:fill="auto"/>
            <w:vAlign w:val="center"/>
          </w:tcPr>
          <w:p w14:paraId="4D8560E1" w14:textId="77777777" w:rsidR="00770AE1" w:rsidRPr="009A4091" w:rsidRDefault="00770AE1" w:rsidP="00120EDF">
            <w:pPr>
              <w:jc w:val="left"/>
              <w:rPr>
                <w:i/>
                <w:iCs/>
                <w:color w:val="000000"/>
                <w:sz w:val="20"/>
                <w:szCs w:val="20"/>
                <w:lang w:eastAsia="en-GB"/>
              </w:rPr>
            </w:pPr>
            <w:r w:rsidRPr="009A4091">
              <w:rPr>
                <w:b/>
                <w:bCs/>
                <w:color w:val="000000"/>
                <w:sz w:val="20"/>
                <w:szCs w:val="20"/>
                <w:lang w:eastAsia="en-GB"/>
              </w:rPr>
              <w:t>Risk mitigation costs</w:t>
            </w:r>
          </w:p>
        </w:tc>
      </w:tr>
      <w:tr w:rsidR="00770AE1" w:rsidRPr="009A4091" w14:paraId="5E27235A" w14:textId="77777777" w:rsidTr="00120EDF">
        <w:trPr>
          <w:trHeight w:val="980"/>
        </w:trPr>
        <w:tc>
          <w:tcPr>
            <w:tcW w:w="522" w:type="dxa"/>
            <w:shd w:val="clear" w:color="auto" w:fill="auto"/>
            <w:vAlign w:val="center"/>
          </w:tcPr>
          <w:p w14:paraId="5BE6B885" w14:textId="77777777" w:rsidR="00770AE1" w:rsidRPr="009A4091" w:rsidRDefault="00770AE1" w:rsidP="00120EDF">
            <w:pPr>
              <w:jc w:val="left"/>
              <w:rPr>
                <w:color w:val="000000"/>
                <w:sz w:val="20"/>
                <w:szCs w:val="20"/>
                <w:lang w:eastAsia="en-GB"/>
              </w:rPr>
            </w:pPr>
            <w:r w:rsidRPr="009A4091">
              <w:rPr>
                <w:color w:val="000000"/>
                <w:sz w:val="20"/>
                <w:szCs w:val="20"/>
                <w:lang w:eastAsia="en-GB"/>
              </w:rPr>
              <w:t> </w:t>
            </w:r>
          </w:p>
        </w:tc>
        <w:tc>
          <w:tcPr>
            <w:tcW w:w="4313" w:type="dxa"/>
            <w:gridSpan w:val="2"/>
            <w:shd w:val="clear" w:color="auto" w:fill="auto"/>
            <w:vAlign w:val="center"/>
          </w:tcPr>
          <w:p w14:paraId="3D41B13D" w14:textId="505DD7FD" w:rsidR="00770AE1" w:rsidRPr="009A4091" w:rsidRDefault="00770AE1" w:rsidP="00120EDF">
            <w:pPr>
              <w:jc w:val="left"/>
              <w:rPr>
                <w:color w:val="000000"/>
                <w:sz w:val="20"/>
                <w:szCs w:val="20"/>
                <w:lang w:eastAsia="en-GB"/>
              </w:rPr>
            </w:pPr>
            <w:r w:rsidRPr="009A4091">
              <w:rPr>
                <w:color w:val="000000"/>
                <w:sz w:val="20"/>
                <w:szCs w:val="20"/>
                <w:lang w:eastAsia="en-GB"/>
              </w:rPr>
              <w:t xml:space="preserve">Any additional costs the </w:t>
            </w:r>
            <w:r>
              <w:rPr>
                <w:color w:val="000000"/>
                <w:sz w:val="20"/>
                <w:szCs w:val="20"/>
                <w:lang w:eastAsia="en-GB"/>
              </w:rPr>
              <w:t>Authority</w:t>
            </w:r>
            <w:r w:rsidRPr="009A4091">
              <w:rPr>
                <w:color w:val="000000"/>
                <w:sz w:val="20"/>
                <w:szCs w:val="20"/>
                <w:lang w:eastAsia="en-GB"/>
              </w:rPr>
              <w:t xml:space="preserve"> would incur to mitigate the risks identified in </w:t>
            </w:r>
            <w:r>
              <w:rPr>
                <w:color w:val="000000"/>
                <w:sz w:val="20"/>
                <w:szCs w:val="20"/>
                <w:lang w:eastAsia="en-GB"/>
              </w:rPr>
              <w:t>D</w:t>
            </w:r>
            <w:r w:rsidRPr="009A4091">
              <w:rPr>
                <w:color w:val="000000"/>
                <w:sz w:val="20"/>
                <w:szCs w:val="20"/>
                <w:lang w:eastAsia="en-GB"/>
              </w:rPr>
              <w:t xml:space="preserve"> above (</w:t>
            </w:r>
            <w:r w:rsidR="00473AFD" w:rsidRPr="009A4091">
              <w:rPr>
                <w:color w:val="000000"/>
                <w:sz w:val="20"/>
                <w:szCs w:val="20"/>
                <w:lang w:eastAsia="en-GB"/>
              </w:rPr>
              <w:t>e.g.,</w:t>
            </w:r>
            <w:r w:rsidRPr="009A4091">
              <w:rPr>
                <w:color w:val="000000"/>
                <w:sz w:val="20"/>
                <w:szCs w:val="20"/>
                <w:lang w:eastAsia="en-GB"/>
              </w:rPr>
              <w:t xml:space="preserve"> if additional stocks are held, capital costs and possible wastage).</w:t>
            </w:r>
          </w:p>
        </w:tc>
        <w:tc>
          <w:tcPr>
            <w:tcW w:w="4537" w:type="dxa"/>
            <w:shd w:val="clear" w:color="auto" w:fill="auto"/>
            <w:vAlign w:val="center"/>
          </w:tcPr>
          <w:p w14:paraId="1C3952B8" w14:textId="254DD355" w:rsidR="00770AE1" w:rsidRPr="009A4091" w:rsidRDefault="00770AE1" w:rsidP="00120EDF">
            <w:pPr>
              <w:jc w:val="left"/>
              <w:rPr>
                <w:iCs/>
                <w:color w:val="000000"/>
                <w:sz w:val="20"/>
                <w:szCs w:val="20"/>
                <w:lang w:eastAsia="en-GB"/>
              </w:rPr>
            </w:pPr>
            <w:r w:rsidRPr="00FE0CB8">
              <w:rPr>
                <w:b/>
                <w:bCs/>
                <w:color w:val="000000"/>
                <w:sz w:val="20"/>
                <w:szCs w:val="20"/>
                <w:lang w:eastAsia="en-GB"/>
              </w:rPr>
              <w:t>10</w:t>
            </w:r>
            <w:r w:rsidRPr="009A4091">
              <w:rPr>
                <w:color w:val="000000"/>
                <w:sz w:val="20"/>
                <w:szCs w:val="20"/>
                <w:lang w:eastAsia="en-GB"/>
              </w:rPr>
              <w:t xml:space="preserve"> point</w:t>
            </w:r>
            <w:r>
              <w:rPr>
                <w:color w:val="000000"/>
                <w:sz w:val="20"/>
                <w:szCs w:val="20"/>
                <w:lang w:eastAsia="en-GB"/>
              </w:rPr>
              <w:t>s</w:t>
            </w:r>
            <w:r w:rsidRPr="009A4091">
              <w:rPr>
                <w:color w:val="000000"/>
                <w:sz w:val="20"/>
                <w:szCs w:val="20"/>
                <w:lang w:eastAsia="en-GB"/>
              </w:rPr>
              <w:t xml:space="preserve"> per £1 </w:t>
            </w:r>
            <w:r>
              <w:rPr>
                <w:color w:val="000000"/>
                <w:sz w:val="20"/>
                <w:szCs w:val="20"/>
                <w:lang w:eastAsia="en-GB"/>
              </w:rPr>
              <w:t xml:space="preserve">of </w:t>
            </w:r>
            <w:r w:rsidRPr="009A4091">
              <w:rPr>
                <w:iCs/>
                <w:color w:val="000000"/>
                <w:sz w:val="20"/>
                <w:szCs w:val="20"/>
                <w:lang w:eastAsia="en-GB"/>
              </w:rPr>
              <w:t xml:space="preserve">estimated </w:t>
            </w:r>
            <w:r>
              <w:rPr>
                <w:iCs/>
                <w:color w:val="000000"/>
                <w:sz w:val="20"/>
                <w:szCs w:val="20"/>
                <w:lang w:eastAsia="en-GB"/>
              </w:rPr>
              <w:t>additional cost of risk mitigation</w:t>
            </w:r>
            <w:r w:rsidRPr="009A4091">
              <w:rPr>
                <w:iCs/>
                <w:color w:val="000000"/>
                <w:sz w:val="20"/>
                <w:szCs w:val="20"/>
                <w:lang w:eastAsia="en-GB"/>
              </w:rPr>
              <w:t xml:space="preserve">, divided by the </w:t>
            </w:r>
            <w:r>
              <w:rPr>
                <w:iCs/>
                <w:color w:val="000000"/>
                <w:sz w:val="20"/>
                <w:szCs w:val="20"/>
                <w:lang w:eastAsia="en-GB"/>
              </w:rPr>
              <w:t>number of courses</w:t>
            </w:r>
            <w:r w:rsidRPr="009A4091">
              <w:rPr>
                <w:iCs/>
                <w:color w:val="000000"/>
                <w:sz w:val="20"/>
                <w:szCs w:val="20"/>
                <w:lang w:eastAsia="en-GB"/>
              </w:rPr>
              <w:t xml:space="preserve"> </w:t>
            </w:r>
            <w:r>
              <w:rPr>
                <w:iCs/>
                <w:color w:val="000000"/>
                <w:sz w:val="20"/>
                <w:szCs w:val="20"/>
                <w:lang w:eastAsia="en-GB"/>
              </w:rPr>
              <w:t xml:space="preserve">of vaccine </w:t>
            </w:r>
            <w:r w:rsidRPr="009A4091">
              <w:rPr>
                <w:iCs/>
                <w:color w:val="000000"/>
                <w:sz w:val="20"/>
                <w:szCs w:val="20"/>
                <w:lang w:eastAsia="en-GB"/>
              </w:rPr>
              <w:t xml:space="preserve">to be delivered </w:t>
            </w:r>
            <w:r>
              <w:rPr>
                <w:iCs/>
                <w:color w:val="000000"/>
                <w:sz w:val="20"/>
                <w:szCs w:val="20"/>
                <w:lang w:eastAsia="en-GB"/>
              </w:rPr>
              <w:t xml:space="preserve">during the </w:t>
            </w:r>
            <w:r w:rsidRPr="001F77B1">
              <w:rPr>
                <w:color w:val="000000"/>
                <w:sz w:val="20"/>
                <w:szCs w:val="20"/>
                <w:lang w:eastAsia="en-GB"/>
              </w:rPr>
              <w:t>Initial</w:t>
            </w:r>
            <w:r>
              <w:rPr>
                <w:iCs/>
                <w:color w:val="000000"/>
                <w:sz w:val="20"/>
                <w:szCs w:val="20"/>
                <w:lang w:eastAsia="en-GB"/>
              </w:rPr>
              <w:t xml:space="preserve"> Term, </w:t>
            </w:r>
            <w:r>
              <w:rPr>
                <w:iCs/>
                <w:color w:val="000000"/>
                <w:sz w:val="20"/>
                <w:szCs w:val="20"/>
              </w:rPr>
              <w:t xml:space="preserve">will be subtracted from the </w:t>
            </w:r>
            <w:r>
              <w:rPr>
                <w:bCs/>
                <w:color w:val="000000"/>
                <w:sz w:val="20"/>
                <w:szCs w:val="20"/>
                <w:lang w:eastAsia="en-GB"/>
              </w:rPr>
              <w:t>subtotal/total score.</w:t>
            </w:r>
          </w:p>
        </w:tc>
      </w:tr>
      <w:tr w:rsidR="00770AE1" w:rsidRPr="009A4091" w14:paraId="42FE30B4" w14:textId="77777777" w:rsidTr="00120EDF">
        <w:trPr>
          <w:trHeight w:val="260"/>
        </w:trPr>
        <w:tc>
          <w:tcPr>
            <w:tcW w:w="522" w:type="dxa"/>
            <w:shd w:val="clear" w:color="auto" w:fill="auto"/>
            <w:vAlign w:val="center"/>
          </w:tcPr>
          <w:p w14:paraId="1E840A9D" w14:textId="77777777" w:rsidR="00770AE1" w:rsidRPr="009A4091" w:rsidRDefault="00770AE1" w:rsidP="00120EDF">
            <w:pPr>
              <w:jc w:val="left"/>
              <w:rPr>
                <w:color w:val="000000"/>
                <w:sz w:val="20"/>
                <w:szCs w:val="20"/>
                <w:lang w:eastAsia="en-GB"/>
              </w:rPr>
            </w:pPr>
            <w:bookmarkStart w:id="15" w:name="_Hlk72318693"/>
            <w:bookmarkStart w:id="16" w:name="_Hlk72318416"/>
            <w:r>
              <w:rPr>
                <w:color w:val="000000"/>
                <w:sz w:val="20"/>
                <w:szCs w:val="20"/>
                <w:lang w:eastAsia="en-GB"/>
              </w:rPr>
              <w:t>F</w:t>
            </w:r>
          </w:p>
        </w:tc>
        <w:tc>
          <w:tcPr>
            <w:tcW w:w="8850" w:type="dxa"/>
            <w:gridSpan w:val="3"/>
            <w:shd w:val="clear" w:color="auto" w:fill="auto"/>
            <w:vAlign w:val="center"/>
          </w:tcPr>
          <w:p w14:paraId="4A97F77C" w14:textId="77777777" w:rsidR="00770AE1" w:rsidRPr="009A4091" w:rsidRDefault="00770AE1" w:rsidP="00120EDF">
            <w:pPr>
              <w:jc w:val="left"/>
              <w:rPr>
                <w:b/>
                <w:bCs/>
                <w:color w:val="000000"/>
                <w:sz w:val="20"/>
                <w:szCs w:val="20"/>
                <w:lang w:eastAsia="en-GB"/>
              </w:rPr>
            </w:pPr>
            <w:r w:rsidRPr="009A4091">
              <w:rPr>
                <w:b/>
                <w:bCs/>
                <w:color w:val="000000"/>
                <w:sz w:val="20"/>
                <w:szCs w:val="20"/>
                <w:lang w:eastAsia="en-GB"/>
              </w:rPr>
              <w:t>Vaccine price </w:t>
            </w:r>
          </w:p>
        </w:tc>
      </w:tr>
      <w:bookmarkEnd w:id="15"/>
      <w:tr w:rsidR="00770AE1" w:rsidRPr="009A4091" w14:paraId="65BB64AC" w14:textId="77777777" w:rsidTr="00120EDF">
        <w:trPr>
          <w:trHeight w:val="401"/>
        </w:trPr>
        <w:tc>
          <w:tcPr>
            <w:tcW w:w="522" w:type="dxa"/>
            <w:shd w:val="clear" w:color="auto" w:fill="auto"/>
            <w:vAlign w:val="center"/>
          </w:tcPr>
          <w:p w14:paraId="2C9F4F5F" w14:textId="77777777" w:rsidR="00770AE1" w:rsidRPr="009A4091" w:rsidRDefault="00770AE1" w:rsidP="00120EDF">
            <w:pPr>
              <w:jc w:val="left"/>
              <w:rPr>
                <w:color w:val="000000"/>
                <w:sz w:val="20"/>
                <w:szCs w:val="20"/>
                <w:lang w:eastAsia="en-GB"/>
              </w:rPr>
            </w:pPr>
            <w:r w:rsidRPr="009A4091">
              <w:rPr>
                <w:color w:val="000000"/>
                <w:sz w:val="20"/>
                <w:szCs w:val="20"/>
                <w:lang w:eastAsia="en-GB"/>
              </w:rPr>
              <w:t> </w:t>
            </w:r>
          </w:p>
        </w:tc>
        <w:tc>
          <w:tcPr>
            <w:tcW w:w="4313" w:type="dxa"/>
            <w:gridSpan w:val="2"/>
            <w:shd w:val="clear" w:color="auto" w:fill="auto"/>
            <w:vAlign w:val="center"/>
          </w:tcPr>
          <w:p w14:paraId="76B4AB27" w14:textId="5B0E39BC" w:rsidR="00770AE1" w:rsidRPr="009A4091" w:rsidRDefault="00770AE1" w:rsidP="00120EDF">
            <w:pPr>
              <w:jc w:val="left"/>
              <w:rPr>
                <w:color w:val="000000"/>
                <w:sz w:val="20"/>
                <w:szCs w:val="20"/>
                <w:lang w:eastAsia="en-GB"/>
              </w:rPr>
            </w:pPr>
            <w:r w:rsidRPr="009A4091">
              <w:rPr>
                <w:color w:val="000000"/>
                <w:sz w:val="20"/>
                <w:szCs w:val="20"/>
                <w:lang w:eastAsia="en-GB"/>
              </w:rPr>
              <w:t>For vaccine costs 1</w:t>
            </w:r>
            <w:r>
              <w:rPr>
                <w:color w:val="000000"/>
                <w:sz w:val="20"/>
                <w:szCs w:val="20"/>
                <w:lang w:eastAsia="en-GB"/>
              </w:rPr>
              <w:t>0</w:t>
            </w:r>
            <w:r w:rsidRPr="009A4091">
              <w:rPr>
                <w:color w:val="000000"/>
                <w:sz w:val="20"/>
                <w:szCs w:val="20"/>
                <w:lang w:eastAsia="en-GB"/>
              </w:rPr>
              <w:t xml:space="preserve"> point per £</w:t>
            </w:r>
            <w:r w:rsidR="001E42C2">
              <w:rPr>
                <w:color w:val="000000"/>
                <w:sz w:val="20"/>
                <w:szCs w:val="20"/>
                <w:lang w:eastAsia="en-GB"/>
              </w:rPr>
              <w:t>1</w:t>
            </w:r>
            <w:r w:rsidRPr="009A4091">
              <w:rPr>
                <w:color w:val="000000"/>
                <w:sz w:val="20"/>
                <w:szCs w:val="20"/>
                <w:lang w:eastAsia="en-GB"/>
              </w:rPr>
              <w:t xml:space="preserve"> cost.</w:t>
            </w:r>
          </w:p>
        </w:tc>
        <w:tc>
          <w:tcPr>
            <w:tcW w:w="4537" w:type="dxa"/>
            <w:shd w:val="clear" w:color="auto" w:fill="auto"/>
            <w:vAlign w:val="center"/>
          </w:tcPr>
          <w:p w14:paraId="0C16E77D" w14:textId="77777777" w:rsidR="00770AE1" w:rsidRPr="009A4091" w:rsidRDefault="00770AE1" w:rsidP="00120EDF">
            <w:pPr>
              <w:jc w:val="left"/>
              <w:rPr>
                <w:iCs/>
                <w:color w:val="000000"/>
                <w:sz w:val="20"/>
                <w:szCs w:val="20"/>
              </w:rPr>
            </w:pPr>
            <w:r w:rsidRPr="00402DD5">
              <w:rPr>
                <w:b/>
                <w:bCs/>
                <w:iCs/>
                <w:color w:val="000000"/>
                <w:sz w:val="20"/>
                <w:szCs w:val="20"/>
              </w:rPr>
              <w:t>10</w:t>
            </w:r>
            <w:r w:rsidRPr="00BE35D6">
              <w:rPr>
                <w:iCs/>
                <w:color w:val="000000"/>
                <w:sz w:val="20"/>
                <w:szCs w:val="20"/>
              </w:rPr>
              <w:t xml:space="preserve"> points per </w:t>
            </w:r>
            <w:r>
              <w:rPr>
                <w:iCs/>
                <w:color w:val="000000"/>
                <w:sz w:val="20"/>
                <w:szCs w:val="20"/>
              </w:rPr>
              <w:t xml:space="preserve">£1 of </w:t>
            </w:r>
            <w:r w:rsidRPr="00BE35D6">
              <w:rPr>
                <w:iCs/>
                <w:color w:val="000000"/>
                <w:sz w:val="20"/>
                <w:szCs w:val="20"/>
              </w:rPr>
              <w:t>offered price per course</w:t>
            </w:r>
            <w:r>
              <w:rPr>
                <w:iCs/>
                <w:color w:val="000000"/>
                <w:sz w:val="20"/>
                <w:szCs w:val="20"/>
              </w:rPr>
              <w:t xml:space="preserve"> will be subtracted from the</w:t>
            </w:r>
            <w:r>
              <w:t xml:space="preserve"> </w:t>
            </w:r>
            <w:r w:rsidRPr="00846255">
              <w:rPr>
                <w:iCs/>
                <w:color w:val="000000"/>
                <w:sz w:val="20"/>
                <w:szCs w:val="20"/>
              </w:rPr>
              <w:t>subtotal/total score.</w:t>
            </w:r>
          </w:p>
        </w:tc>
      </w:tr>
      <w:tr w:rsidR="00770AE1" w:rsidRPr="009A4091" w14:paraId="0E43475D" w14:textId="77777777" w:rsidTr="00120EDF">
        <w:trPr>
          <w:trHeight w:val="260"/>
        </w:trPr>
        <w:tc>
          <w:tcPr>
            <w:tcW w:w="9372" w:type="dxa"/>
            <w:gridSpan w:val="4"/>
            <w:shd w:val="clear" w:color="auto" w:fill="auto"/>
            <w:vAlign w:val="center"/>
          </w:tcPr>
          <w:p w14:paraId="61121883" w14:textId="77777777" w:rsidR="00770AE1" w:rsidRPr="009A4091" w:rsidRDefault="00770AE1" w:rsidP="00120EDF">
            <w:pPr>
              <w:jc w:val="left"/>
              <w:rPr>
                <w:b/>
                <w:bCs/>
                <w:color w:val="000000"/>
                <w:sz w:val="20"/>
                <w:szCs w:val="20"/>
                <w:lang w:eastAsia="en-GB"/>
              </w:rPr>
            </w:pPr>
          </w:p>
        </w:tc>
      </w:tr>
      <w:bookmarkEnd w:id="16"/>
      <w:tr w:rsidR="00770AE1" w:rsidRPr="00CC7890" w14:paraId="16A082B0" w14:textId="77777777" w:rsidTr="00120EDF">
        <w:trPr>
          <w:trHeight w:val="834"/>
        </w:trPr>
        <w:tc>
          <w:tcPr>
            <w:tcW w:w="4835" w:type="dxa"/>
            <w:gridSpan w:val="3"/>
            <w:shd w:val="solid" w:color="BFBFBF" w:fill="BFBFBF"/>
            <w:vAlign w:val="center"/>
          </w:tcPr>
          <w:p w14:paraId="4615723B" w14:textId="77777777" w:rsidR="00770AE1" w:rsidRPr="00CC7890" w:rsidRDefault="00770AE1" w:rsidP="00120EDF">
            <w:pPr>
              <w:jc w:val="left"/>
              <w:rPr>
                <w:b/>
                <w:bCs/>
                <w:lang w:eastAsia="en-GB"/>
              </w:rPr>
            </w:pPr>
            <w:r w:rsidRPr="00CC7890">
              <w:rPr>
                <w:b/>
                <w:bCs/>
                <w:lang w:eastAsia="en-GB"/>
              </w:rPr>
              <w:t>Subtotal</w:t>
            </w:r>
          </w:p>
        </w:tc>
        <w:tc>
          <w:tcPr>
            <w:tcW w:w="4537" w:type="dxa"/>
            <w:shd w:val="solid" w:color="BFBFBF" w:fill="BFBFBF"/>
            <w:vAlign w:val="center"/>
          </w:tcPr>
          <w:p w14:paraId="3FCC2B28" w14:textId="5F99CD1C" w:rsidR="00770AE1" w:rsidRPr="00CC7890" w:rsidRDefault="00770AE1" w:rsidP="00120EDF">
            <w:pPr>
              <w:jc w:val="left"/>
              <w:rPr>
                <w:b/>
                <w:bCs/>
                <w:lang w:eastAsia="en-GB"/>
              </w:rPr>
            </w:pPr>
            <w:r>
              <w:rPr>
                <w:b/>
                <w:bCs/>
              </w:rPr>
              <w:t xml:space="preserve">If </w:t>
            </w:r>
            <w:r w:rsidRPr="00853CCA">
              <w:rPr>
                <w:b/>
                <w:bCs/>
              </w:rPr>
              <w:t xml:space="preserve">A - </w:t>
            </w:r>
            <w:r>
              <w:rPr>
                <w:b/>
                <w:bCs/>
              </w:rPr>
              <w:t>B</w:t>
            </w:r>
            <w:r w:rsidRPr="00853CCA">
              <w:rPr>
                <w:b/>
                <w:bCs/>
              </w:rPr>
              <w:t xml:space="preserve"> - </w:t>
            </w:r>
            <w:r>
              <w:rPr>
                <w:b/>
                <w:bCs/>
              </w:rPr>
              <w:t>C</w:t>
            </w:r>
            <w:r w:rsidRPr="00853CCA">
              <w:rPr>
                <w:b/>
                <w:bCs/>
              </w:rPr>
              <w:t xml:space="preserve"> - </w:t>
            </w:r>
            <w:r>
              <w:rPr>
                <w:b/>
                <w:bCs/>
              </w:rPr>
              <w:t>D</w:t>
            </w:r>
            <w:r w:rsidRPr="00853CCA">
              <w:rPr>
                <w:b/>
                <w:bCs/>
              </w:rPr>
              <w:t xml:space="preserve"> - </w:t>
            </w:r>
            <w:r>
              <w:rPr>
                <w:b/>
                <w:bCs/>
              </w:rPr>
              <w:t>E</w:t>
            </w:r>
            <w:r w:rsidRPr="00853CCA">
              <w:rPr>
                <w:b/>
                <w:bCs/>
              </w:rPr>
              <w:t xml:space="preserve"> - </w:t>
            </w:r>
            <w:r>
              <w:rPr>
                <w:b/>
                <w:bCs/>
              </w:rPr>
              <w:t>F</w:t>
            </w:r>
            <w:r w:rsidRPr="00853CCA">
              <w:rPr>
                <w:b/>
                <w:bCs/>
              </w:rPr>
              <w:t xml:space="preserve"> </w:t>
            </w:r>
            <w:r>
              <w:rPr>
                <w:b/>
                <w:bCs/>
                <w:lang w:eastAsia="en-GB"/>
              </w:rPr>
              <w:t>is</w:t>
            </w:r>
            <w:r w:rsidRPr="00853CCA">
              <w:rPr>
                <w:b/>
                <w:bCs/>
                <w:lang w:eastAsia="en-GB"/>
              </w:rPr>
              <w:t xml:space="preserve"> </w:t>
            </w:r>
            <w:r>
              <w:rPr>
                <w:b/>
                <w:bCs/>
                <w:lang w:eastAsia="en-GB"/>
              </w:rPr>
              <w:t xml:space="preserve">equal to or </w:t>
            </w:r>
            <w:r w:rsidRPr="00853CCA">
              <w:rPr>
                <w:b/>
                <w:bCs/>
                <w:lang w:eastAsia="en-GB"/>
              </w:rPr>
              <w:t>greater than 0</w:t>
            </w:r>
            <w:r>
              <w:rPr>
                <w:b/>
                <w:bCs/>
                <w:lang w:eastAsia="en-GB"/>
              </w:rPr>
              <w:t>,</w:t>
            </w:r>
            <w:r w:rsidRPr="00853CCA">
              <w:rPr>
                <w:b/>
                <w:bCs/>
                <w:lang w:eastAsia="en-GB"/>
              </w:rPr>
              <w:t xml:space="preserve"> </w:t>
            </w:r>
            <w:r>
              <w:rPr>
                <w:b/>
                <w:bCs/>
                <w:lang w:eastAsia="en-GB"/>
              </w:rPr>
              <w:t xml:space="preserve">the Authority considers that </w:t>
            </w:r>
            <w:r w:rsidRPr="00853CCA">
              <w:rPr>
                <w:b/>
                <w:bCs/>
                <w:lang w:eastAsia="en-GB"/>
              </w:rPr>
              <w:t xml:space="preserve">the </w:t>
            </w:r>
            <w:r w:rsidR="00304421">
              <w:rPr>
                <w:b/>
                <w:bCs/>
                <w:lang w:eastAsia="en-GB"/>
              </w:rPr>
              <w:t>O</w:t>
            </w:r>
            <w:r w:rsidRPr="00853CCA">
              <w:rPr>
                <w:b/>
                <w:bCs/>
                <w:lang w:eastAsia="en-GB"/>
              </w:rPr>
              <w:t xml:space="preserve">ffer is </w:t>
            </w:r>
            <w:r>
              <w:rPr>
                <w:b/>
                <w:bCs/>
                <w:lang w:eastAsia="en-GB"/>
              </w:rPr>
              <w:t>almost certainly</w:t>
            </w:r>
            <w:r w:rsidRPr="00853CCA">
              <w:rPr>
                <w:b/>
                <w:bCs/>
                <w:lang w:eastAsia="en-GB"/>
              </w:rPr>
              <w:t xml:space="preserve"> cost effective</w:t>
            </w:r>
            <w:r>
              <w:rPr>
                <w:b/>
                <w:bCs/>
                <w:lang w:eastAsia="en-GB"/>
              </w:rPr>
              <w:t xml:space="preserve">. If this subtotal is less than 0 the Authority reserves the right to reject the </w:t>
            </w:r>
            <w:r w:rsidR="00304421">
              <w:rPr>
                <w:b/>
                <w:bCs/>
                <w:lang w:eastAsia="en-GB"/>
              </w:rPr>
              <w:t>O</w:t>
            </w:r>
            <w:r>
              <w:rPr>
                <w:b/>
                <w:bCs/>
                <w:lang w:eastAsia="en-GB"/>
              </w:rPr>
              <w:t>ffer.</w:t>
            </w:r>
            <w:r w:rsidRPr="00CC7890">
              <w:rPr>
                <w:b/>
                <w:bCs/>
                <w:lang w:eastAsia="en-GB"/>
              </w:rPr>
              <w:t> </w:t>
            </w:r>
          </w:p>
        </w:tc>
      </w:tr>
      <w:tr w:rsidR="00770AE1" w:rsidRPr="009A4091" w14:paraId="085CDEF5" w14:textId="77777777" w:rsidTr="00120EDF">
        <w:trPr>
          <w:trHeight w:val="260"/>
        </w:trPr>
        <w:tc>
          <w:tcPr>
            <w:tcW w:w="9372" w:type="dxa"/>
            <w:gridSpan w:val="4"/>
            <w:shd w:val="clear" w:color="auto" w:fill="auto"/>
            <w:vAlign w:val="center"/>
          </w:tcPr>
          <w:p w14:paraId="26C255A8" w14:textId="77777777" w:rsidR="00770AE1" w:rsidRPr="009A4091" w:rsidRDefault="00770AE1" w:rsidP="00120EDF">
            <w:pPr>
              <w:jc w:val="left"/>
              <w:rPr>
                <w:b/>
                <w:bCs/>
                <w:color w:val="000000"/>
                <w:sz w:val="20"/>
                <w:szCs w:val="20"/>
                <w:lang w:eastAsia="en-GB"/>
              </w:rPr>
            </w:pPr>
            <w:bookmarkStart w:id="17" w:name="_Hlk72318739"/>
          </w:p>
        </w:tc>
      </w:tr>
      <w:bookmarkEnd w:id="17"/>
      <w:tr w:rsidR="00770AE1" w:rsidRPr="00132A14" w14:paraId="159C04FA" w14:textId="77777777" w:rsidTr="00120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72" w:type="dxa"/>
            <w:gridSpan w:val="4"/>
            <w:shd w:val="solid" w:color="BFBFBF" w:fill="333333"/>
          </w:tcPr>
          <w:p w14:paraId="6DE21712" w14:textId="77777777" w:rsidR="00770AE1" w:rsidRPr="00132A14" w:rsidRDefault="00770AE1" w:rsidP="00120EDF">
            <w:pPr>
              <w:jc w:val="left"/>
              <w:rPr>
                <w:b/>
                <w:bCs/>
                <w:lang w:eastAsia="en-GB"/>
              </w:rPr>
            </w:pPr>
            <w:r>
              <w:rPr>
                <w:b/>
                <w:bCs/>
                <w:lang w:eastAsia="en-GB"/>
              </w:rPr>
              <w:t xml:space="preserve">Other </w:t>
            </w:r>
            <w:r w:rsidRPr="00132A14">
              <w:rPr>
                <w:b/>
                <w:bCs/>
                <w:lang w:eastAsia="en-GB"/>
              </w:rPr>
              <w:t>commercial criteria</w:t>
            </w:r>
          </w:p>
        </w:tc>
      </w:tr>
      <w:tr w:rsidR="00770AE1" w:rsidRPr="009A4091" w14:paraId="433C1C5E" w14:textId="77777777" w:rsidTr="00120EDF">
        <w:trPr>
          <w:trHeight w:val="260"/>
        </w:trPr>
        <w:tc>
          <w:tcPr>
            <w:tcW w:w="582" w:type="dxa"/>
            <w:gridSpan w:val="2"/>
            <w:shd w:val="clear" w:color="auto" w:fill="auto"/>
            <w:vAlign w:val="center"/>
          </w:tcPr>
          <w:p w14:paraId="1D77B2FB" w14:textId="77777777" w:rsidR="00770AE1" w:rsidRPr="009A4091" w:rsidRDefault="00770AE1" w:rsidP="00120EDF">
            <w:pPr>
              <w:jc w:val="left"/>
              <w:rPr>
                <w:color w:val="000000"/>
                <w:sz w:val="20"/>
                <w:szCs w:val="20"/>
                <w:lang w:eastAsia="en-GB"/>
              </w:rPr>
            </w:pPr>
            <w:bookmarkStart w:id="18" w:name="_Hlk72318578"/>
            <w:r>
              <w:rPr>
                <w:color w:val="000000"/>
                <w:sz w:val="20"/>
                <w:szCs w:val="20"/>
                <w:lang w:eastAsia="en-GB"/>
              </w:rPr>
              <w:t>G</w:t>
            </w:r>
          </w:p>
        </w:tc>
        <w:tc>
          <w:tcPr>
            <w:tcW w:w="8790" w:type="dxa"/>
            <w:gridSpan w:val="2"/>
            <w:shd w:val="clear" w:color="auto" w:fill="auto"/>
            <w:vAlign w:val="center"/>
          </w:tcPr>
          <w:p w14:paraId="1419F797" w14:textId="77777777" w:rsidR="00770AE1" w:rsidRPr="009A4091" w:rsidRDefault="00770AE1" w:rsidP="00120EDF">
            <w:pPr>
              <w:jc w:val="left"/>
              <w:rPr>
                <w:b/>
                <w:bCs/>
                <w:color w:val="000000"/>
                <w:sz w:val="20"/>
                <w:szCs w:val="20"/>
                <w:lang w:eastAsia="en-GB"/>
              </w:rPr>
            </w:pPr>
            <w:r w:rsidRPr="00FE0CB8">
              <w:rPr>
                <w:b/>
                <w:bCs/>
                <w:color w:val="000000"/>
                <w:sz w:val="20"/>
                <w:szCs w:val="20"/>
                <w:lang w:eastAsia="en-GB"/>
              </w:rPr>
              <w:t>Storage cost</w:t>
            </w:r>
          </w:p>
        </w:tc>
      </w:tr>
      <w:tr w:rsidR="00770AE1" w:rsidRPr="009A4091" w14:paraId="3CFD482B" w14:textId="77777777" w:rsidTr="00120EDF">
        <w:trPr>
          <w:trHeight w:val="401"/>
        </w:trPr>
        <w:tc>
          <w:tcPr>
            <w:tcW w:w="582" w:type="dxa"/>
            <w:gridSpan w:val="2"/>
            <w:shd w:val="clear" w:color="auto" w:fill="auto"/>
            <w:vAlign w:val="center"/>
          </w:tcPr>
          <w:p w14:paraId="74192B0C" w14:textId="77777777" w:rsidR="00770AE1" w:rsidRPr="009A4091" w:rsidRDefault="00770AE1" w:rsidP="00120EDF">
            <w:pPr>
              <w:jc w:val="left"/>
              <w:rPr>
                <w:color w:val="000000"/>
                <w:sz w:val="20"/>
                <w:szCs w:val="20"/>
                <w:lang w:eastAsia="en-GB"/>
              </w:rPr>
            </w:pPr>
            <w:r w:rsidRPr="009A4091">
              <w:rPr>
                <w:color w:val="000000"/>
                <w:sz w:val="20"/>
                <w:szCs w:val="20"/>
                <w:lang w:eastAsia="en-GB"/>
              </w:rPr>
              <w:t> </w:t>
            </w:r>
          </w:p>
        </w:tc>
        <w:tc>
          <w:tcPr>
            <w:tcW w:w="4253" w:type="dxa"/>
            <w:shd w:val="clear" w:color="auto" w:fill="auto"/>
            <w:vAlign w:val="center"/>
          </w:tcPr>
          <w:p w14:paraId="04955097" w14:textId="77777777" w:rsidR="00770AE1" w:rsidRPr="009A4091" w:rsidRDefault="00770AE1" w:rsidP="00120EDF">
            <w:pPr>
              <w:jc w:val="left"/>
              <w:rPr>
                <w:color w:val="000000"/>
                <w:sz w:val="20"/>
                <w:szCs w:val="20"/>
                <w:lang w:eastAsia="en-GB"/>
              </w:rPr>
            </w:pPr>
            <w:r w:rsidRPr="00FE0CB8">
              <w:rPr>
                <w:color w:val="000000"/>
                <w:sz w:val="20"/>
                <w:szCs w:val="20"/>
                <w:lang w:eastAsia="en-GB"/>
              </w:rPr>
              <w:t>Storage of chilled vaccines is a cost to the Authority</w:t>
            </w:r>
          </w:p>
        </w:tc>
        <w:tc>
          <w:tcPr>
            <w:tcW w:w="4537" w:type="dxa"/>
            <w:shd w:val="clear" w:color="auto" w:fill="auto"/>
            <w:vAlign w:val="center"/>
          </w:tcPr>
          <w:p w14:paraId="6F41739D" w14:textId="4B5EDA53" w:rsidR="00770AE1" w:rsidRPr="009A4091" w:rsidRDefault="00770AE1" w:rsidP="00120EDF">
            <w:pPr>
              <w:jc w:val="left"/>
              <w:rPr>
                <w:iCs/>
                <w:color w:val="000000"/>
                <w:sz w:val="20"/>
                <w:szCs w:val="20"/>
                <w:lang w:eastAsia="en-GB"/>
              </w:rPr>
            </w:pPr>
            <w:r w:rsidRPr="00FE0CB8">
              <w:rPr>
                <w:iCs/>
                <w:color w:val="000000"/>
                <w:sz w:val="20"/>
                <w:szCs w:val="20"/>
              </w:rPr>
              <w:t>10 points per £</w:t>
            </w:r>
            <w:r w:rsidR="00304421">
              <w:rPr>
                <w:iCs/>
                <w:color w:val="000000"/>
                <w:sz w:val="20"/>
                <w:szCs w:val="20"/>
              </w:rPr>
              <w:t>1</w:t>
            </w:r>
            <w:r w:rsidRPr="00FE0CB8">
              <w:rPr>
                <w:iCs/>
                <w:color w:val="000000"/>
                <w:sz w:val="20"/>
                <w:szCs w:val="20"/>
              </w:rPr>
              <w:t xml:space="preserve"> for the estimated total storage costs divided by the Volume to be delivered during </w:t>
            </w:r>
            <w:r w:rsidRPr="00E569F4">
              <w:rPr>
                <w:iCs/>
                <w:color w:val="000000"/>
                <w:sz w:val="20"/>
                <w:szCs w:val="20"/>
              </w:rPr>
              <w:t>the Initial</w:t>
            </w:r>
            <w:r w:rsidRPr="00FE0CB8">
              <w:rPr>
                <w:iCs/>
                <w:color w:val="000000"/>
                <w:sz w:val="20"/>
                <w:szCs w:val="20"/>
              </w:rPr>
              <w:t xml:space="preserve"> </w:t>
            </w:r>
            <w:r>
              <w:rPr>
                <w:iCs/>
                <w:color w:val="000000"/>
                <w:sz w:val="20"/>
                <w:szCs w:val="20"/>
              </w:rPr>
              <w:t>T</w:t>
            </w:r>
            <w:r w:rsidRPr="00FE0CB8">
              <w:rPr>
                <w:iCs/>
                <w:color w:val="000000"/>
                <w:sz w:val="20"/>
                <w:szCs w:val="20"/>
              </w:rPr>
              <w:t>erm will be subtracted</w:t>
            </w:r>
            <w:r>
              <w:t xml:space="preserve"> </w:t>
            </w:r>
            <w:r w:rsidRPr="00846255">
              <w:rPr>
                <w:iCs/>
                <w:color w:val="000000"/>
                <w:sz w:val="20"/>
                <w:szCs w:val="20"/>
              </w:rPr>
              <w:t>from the total score.</w:t>
            </w:r>
          </w:p>
        </w:tc>
      </w:tr>
      <w:tr w:rsidR="00770AE1" w:rsidRPr="009A4091" w14:paraId="15EDDE27" w14:textId="77777777" w:rsidTr="00120EDF">
        <w:trPr>
          <w:trHeight w:val="260"/>
        </w:trPr>
        <w:tc>
          <w:tcPr>
            <w:tcW w:w="582" w:type="dxa"/>
            <w:gridSpan w:val="2"/>
            <w:shd w:val="clear" w:color="auto" w:fill="auto"/>
            <w:vAlign w:val="center"/>
          </w:tcPr>
          <w:p w14:paraId="5BC67675" w14:textId="77777777" w:rsidR="00770AE1" w:rsidRPr="009A4091" w:rsidRDefault="00770AE1" w:rsidP="00120EDF">
            <w:pPr>
              <w:jc w:val="left"/>
              <w:rPr>
                <w:color w:val="000000"/>
                <w:sz w:val="20"/>
                <w:szCs w:val="20"/>
                <w:lang w:eastAsia="en-GB"/>
              </w:rPr>
            </w:pPr>
            <w:r>
              <w:rPr>
                <w:color w:val="000000"/>
                <w:sz w:val="20"/>
                <w:szCs w:val="20"/>
                <w:lang w:eastAsia="en-GB"/>
              </w:rPr>
              <w:t>H</w:t>
            </w:r>
          </w:p>
        </w:tc>
        <w:tc>
          <w:tcPr>
            <w:tcW w:w="8790" w:type="dxa"/>
            <w:gridSpan w:val="2"/>
            <w:shd w:val="clear" w:color="auto" w:fill="auto"/>
            <w:vAlign w:val="center"/>
          </w:tcPr>
          <w:p w14:paraId="67BB425D" w14:textId="77777777" w:rsidR="00770AE1" w:rsidRPr="009A4091" w:rsidRDefault="00770AE1" w:rsidP="00120EDF">
            <w:pPr>
              <w:jc w:val="left"/>
              <w:rPr>
                <w:b/>
                <w:bCs/>
                <w:color w:val="000000"/>
                <w:sz w:val="20"/>
                <w:szCs w:val="20"/>
                <w:lang w:eastAsia="en-GB"/>
              </w:rPr>
            </w:pPr>
            <w:r>
              <w:rPr>
                <w:b/>
                <w:bCs/>
                <w:color w:val="000000"/>
                <w:sz w:val="20"/>
                <w:szCs w:val="20"/>
                <w:lang w:eastAsia="en-GB"/>
              </w:rPr>
              <w:t>Social Value</w:t>
            </w:r>
          </w:p>
        </w:tc>
      </w:tr>
      <w:tr w:rsidR="00770AE1" w:rsidRPr="009A4091" w14:paraId="2A66C329" w14:textId="77777777" w:rsidTr="00F90CFE">
        <w:trPr>
          <w:trHeight w:val="3713"/>
        </w:trPr>
        <w:tc>
          <w:tcPr>
            <w:tcW w:w="582" w:type="dxa"/>
            <w:gridSpan w:val="2"/>
            <w:shd w:val="clear" w:color="auto" w:fill="auto"/>
            <w:vAlign w:val="center"/>
          </w:tcPr>
          <w:p w14:paraId="61703504" w14:textId="77777777" w:rsidR="00770AE1" w:rsidRPr="009A4091" w:rsidRDefault="00770AE1" w:rsidP="00120EDF">
            <w:pPr>
              <w:jc w:val="left"/>
              <w:rPr>
                <w:color w:val="000000"/>
                <w:sz w:val="20"/>
                <w:szCs w:val="20"/>
                <w:lang w:eastAsia="en-GB"/>
              </w:rPr>
            </w:pPr>
            <w:r w:rsidRPr="009A4091">
              <w:rPr>
                <w:color w:val="000000"/>
                <w:sz w:val="20"/>
                <w:szCs w:val="20"/>
                <w:lang w:eastAsia="en-GB"/>
              </w:rPr>
              <w:t> </w:t>
            </w:r>
          </w:p>
        </w:tc>
        <w:tc>
          <w:tcPr>
            <w:tcW w:w="4253" w:type="dxa"/>
            <w:shd w:val="clear" w:color="auto" w:fill="auto"/>
            <w:vAlign w:val="center"/>
          </w:tcPr>
          <w:p w14:paraId="28AEB2CC" w14:textId="77777777" w:rsidR="00770AE1" w:rsidRPr="00FE0CB8" w:rsidRDefault="00770AE1" w:rsidP="00120EDF">
            <w:pPr>
              <w:jc w:val="left"/>
              <w:rPr>
                <w:color w:val="000000"/>
                <w:sz w:val="20"/>
                <w:szCs w:val="20"/>
                <w:lang w:eastAsia="en-GB"/>
              </w:rPr>
            </w:pPr>
            <w:r w:rsidRPr="00FE0CB8">
              <w:rPr>
                <w:color w:val="000000"/>
                <w:sz w:val="20"/>
                <w:szCs w:val="20"/>
                <w:lang w:eastAsia="en-GB"/>
              </w:rPr>
              <w:t xml:space="preserve">Effective stewardship of the environment: Offerors are invited to provide evidence of effective measures to deliver any/all of the following benefits through the contract: </w:t>
            </w:r>
          </w:p>
          <w:p w14:paraId="510DF581" w14:textId="77777777" w:rsidR="00770AE1" w:rsidRPr="00FE0CB8" w:rsidRDefault="00770AE1" w:rsidP="00120EDF">
            <w:pPr>
              <w:jc w:val="left"/>
              <w:rPr>
                <w:color w:val="000000"/>
                <w:sz w:val="20"/>
                <w:szCs w:val="20"/>
                <w:lang w:eastAsia="en-GB"/>
              </w:rPr>
            </w:pPr>
          </w:p>
          <w:p w14:paraId="1F9034F3" w14:textId="77777777" w:rsidR="00770AE1" w:rsidRPr="00FE0CB8" w:rsidRDefault="00770AE1" w:rsidP="00120EDF">
            <w:pPr>
              <w:jc w:val="left"/>
              <w:rPr>
                <w:color w:val="000000"/>
                <w:sz w:val="20"/>
                <w:szCs w:val="20"/>
                <w:lang w:eastAsia="en-GB"/>
              </w:rPr>
            </w:pPr>
            <w:r w:rsidRPr="00FE0CB8">
              <w:rPr>
                <w:color w:val="000000"/>
                <w:sz w:val="20"/>
                <w:szCs w:val="20"/>
                <w:lang w:eastAsia="en-GB"/>
              </w:rPr>
              <w:t>•</w:t>
            </w:r>
            <w:r w:rsidRPr="00FE0CB8">
              <w:rPr>
                <w:color w:val="000000"/>
                <w:sz w:val="20"/>
                <w:szCs w:val="20"/>
                <w:lang w:eastAsia="en-GB"/>
              </w:rPr>
              <w:tab/>
              <w:t>Deliver additional environmental benefits in the performance of the contract including working towards net zero greenhouse gas emissions.</w:t>
            </w:r>
          </w:p>
          <w:p w14:paraId="7A4C1502" w14:textId="77777777" w:rsidR="00770AE1" w:rsidRPr="00FE0CB8" w:rsidRDefault="00770AE1" w:rsidP="00120EDF">
            <w:pPr>
              <w:jc w:val="left"/>
              <w:rPr>
                <w:color w:val="000000"/>
                <w:sz w:val="20"/>
                <w:szCs w:val="20"/>
                <w:lang w:eastAsia="en-GB"/>
              </w:rPr>
            </w:pPr>
          </w:p>
          <w:p w14:paraId="53CED98C" w14:textId="77777777" w:rsidR="00770AE1" w:rsidRPr="00FE0CB8" w:rsidRDefault="00770AE1" w:rsidP="00120EDF">
            <w:pPr>
              <w:jc w:val="left"/>
              <w:rPr>
                <w:color w:val="000000"/>
                <w:sz w:val="20"/>
                <w:szCs w:val="20"/>
                <w:lang w:eastAsia="en-GB"/>
              </w:rPr>
            </w:pPr>
            <w:r w:rsidRPr="00FE0CB8">
              <w:rPr>
                <w:color w:val="000000"/>
                <w:sz w:val="20"/>
                <w:szCs w:val="20"/>
                <w:lang w:eastAsia="en-GB"/>
              </w:rPr>
              <w:t>•</w:t>
            </w:r>
            <w:r w:rsidRPr="00FE0CB8">
              <w:rPr>
                <w:color w:val="000000"/>
                <w:sz w:val="20"/>
                <w:szCs w:val="20"/>
                <w:lang w:eastAsia="en-GB"/>
              </w:rPr>
              <w:tab/>
              <w:t xml:space="preserve">Influence staff, suppliers, customers and communities through the delivery of the contract to support environmental protection and improvement. </w:t>
            </w:r>
          </w:p>
          <w:p w14:paraId="417CB862" w14:textId="77777777" w:rsidR="00770AE1" w:rsidRPr="00FE0CB8" w:rsidRDefault="00770AE1" w:rsidP="00120EDF">
            <w:pPr>
              <w:jc w:val="left"/>
              <w:rPr>
                <w:color w:val="000000"/>
                <w:sz w:val="20"/>
                <w:szCs w:val="20"/>
                <w:lang w:eastAsia="en-GB"/>
              </w:rPr>
            </w:pPr>
            <w:r w:rsidRPr="00FE0CB8">
              <w:rPr>
                <w:color w:val="000000"/>
                <w:sz w:val="20"/>
                <w:szCs w:val="20"/>
                <w:lang w:eastAsia="en-GB"/>
              </w:rPr>
              <w:t xml:space="preserve"> </w:t>
            </w:r>
          </w:p>
          <w:p w14:paraId="68BA7059" w14:textId="2FCB4BB2" w:rsidR="00770AE1" w:rsidRPr="009A4091" w:rsidRDefault="00770AE1" w:rsidP="00120EDF">
            <w:pPr>
              <w:jc w:val="left"/>
              <w:rPr>
                <w:color w:val="000000"/>
                <w:sz w:val="20"/>
                <w:szCs w:val="20"/>
                <w:lang w:eastAsia="en-GB"/>
              </w:rPr>
            </w:pPr>
            <w:r w:rsidRPr="00FE0CB8">
              <w:rPr>
                <w:color w:val="000000"/>
                <w:sz w:val="20"/>
                <w:szCs w:val="20"/>
                <w:lang w:eastAsia="en-GB"/>
              </w:rPr>
              <w:t xml:space="preserve">Offerors must provide a </w:t>
            </w:r>
            <w:r>
              <w:rPr>
                <w:color w:val="000000"/>
                <w:sz w:val="20"/>
                <w:szCs w:val="20"/>
                <w:lang w:eastAsia="en-GB"/>
              </w:rPr>
              <w:t>m</w:t>
            </w:r>
            <w:r w:rsidRPr="00FE0CB8">
              <w:rPr>
                <w:color w:val="000000"/>
                <w:sz w:val="20"/>
                <w:szCs w:val="20"/>
                <w:lang w:eastAsia="en-GB"/>
              </w:rPr>
              <w:t xml:space="preserve">ethod </w:t>
            </w:r>
            <w:r>
              <w:rPr>
                <w:color w:val="000000"/>
                <w:sz w:val="20"/>
                <w:szCs w:val="20"/>
                <w:lang w:eastAsia="en-GB"/>
              </w:rPr>
              <w:t>s</w:t>
            </w:r>
            <w:r w:rsidRPr="00FE0CB8">
              <w:rPr>
                <w:color w:val="000000"/>
                <w:sz w:val="20"/>
                <w:szCs w:val="20"/>
                <w:lang w:eastAsia="en-GB"/>
              </w:rPr>
              <w:t xml:space="preserve">tatement with supporting information and complete Table 4.2 in the Offer Schedule (Document </w:t>
            </w:r>
            <w:r w:rsidR="004E11FC">
              <w:rPr>
                <w:color w:val="000000"/>
                <w:sz w:val="20"/>
                <w:szCs w:val="20"/>
                <w:lang w:eastAsia="en-GB"/>
              </w:rPr>
              <w:t>n</w:t>
            </w:r>
            <w:r w:rsidRPr="00FE0CB8">
              <w:rPr>
                <w:color w:val="000000"/>
                <w:sz w:val="20"/>
                <w:szCs w:val="20"/>
                <w:lang w:eastAsia="en-GB"/>
              </w:rPr>
              <w:t>o. 5)</w:t>
            </w:r>
          </w:p>
        </w:tc>
        <w:tc>
          <w:tcPr>
            <w:tcW w:w="4537" w:type="dxa"/>
            <w:shd w:val="clear" w:color="auto" w:fill="auto"/>
            <w:vAlign w:val="center"/>
          </w:tcPr>
          <w:p w14:paraId="5CA932BF" w14:textId="2043D54E" w:rsidR="00A77F93" w:rsidRDefault="00770AE1" w:rsidP="008A6891">
            <w:pPr>
              <w:rPr>
                <w:iCs/>
                <w:color w:val="000000"/>
                <w:sz w:val="20"/>
                <w:szCs w:val="20"/>
                <w:lang w:eastAsia="en-GB"/>
              </w:rPr>
            </w:pPr>
            <w:r>
              <w:rPr>
                <w:iCs/>
                <w:color w:val="000000"/>
                <w:sz w:val="20"/>
                <w:szCs w:val="20"/>
                <w:lang w:eastAsia="en-GB"/>
              </w:rPr>
              <w:t xml:space="preserve">10% of the </w:t>
            </w:r>
            <w:r w:rsidR="00BA713B">
              <w:rPr>
                <w:iCs/>
                <w:color w:val="000000"/>
                <w:sz w:val="20"/>
                <w:szCs w:val="20"/>
                <w:lang w:eastAsia="en-GB"/>
              </w:rPr>
              <w:t>s</w:t>
            </w:r>
            <w:r>
              <w:rPr>
                <w:iCs/>
                <w:color w:val="000000"/>
                <w:sz w:val="20"/>
                <w:szCs w:val="20"/>
                <w:lang w:eastAsia="en-GB"/>
              </w:rPr>
              <w:t>ubtotal will be added</w:t>
            </w:r>
            <w:r w:rsidR="003D46C3">
              <w:rPr>
                <w:iCs/>
                <w:color w:val="000000"/>
                <w:sz w:val="20"/>
                <w:szCs w:val="20"/>
                <w:lang w:eastAsia="en-GB"/>
              </w:rPr>
              <w:t xml:space="preserve"> </w:t>
            </w:r>
            <w:r w:rsidR="0072759E">
              <w:rPr>
                <w:iCs/>
                <w:color w:val="000000"/>
                <w:sz w:val="20"/>
                <w:szCs w:val="20"/>
                <w:lang w:eastAsia="en-GB"/>
              </w:rPr>
              <w:t xml:space="preserve">if the </w:t>
            </w:r>
            <w:r w:rsidR="0045646B">
              <w:rPr>
                <w:iCs/>
                <w:color w:val="000000"/>
                <w:sz w:val="20"/>
                <w:szCs w:val="20"/>
                <w:lang w:eastAsia="en-GB"/>
              </w:rPr>
              <w:t>O</w:t>
            </w:r>
            <w:r w:rsidR="0072759E">
              <w:rPr>
                <w:iCs/>
                <w:color w:val="000000"/>
                <w:sz w:val="20"/>
                <w:szCs w:val="20"/>
                <w:lang w:eastAsia="en-GB"/>
              </w:rPr>
              <w:t xml:space="preserve">fferor </w:t>
            </w:r>
            <w:r w:rsidR="009F3906">
              <w:rPr>
                <w:iCs/>
                <w:color w:val="000000"/>
                <w:sz w:val="20"/>
                <w:szCs w:val="20"/>
                <w:lang w:eastAsia="en-GB"/>
              </w:rPr>
              <w:t>demonstrates</w:t>
            </w:r>
            <w:r w:rsidR="0072759E">
              <w:rPr>
                <w:iCs/>
                <w:color w:val="000000"/>
                <w:sz w:val="20"/>
                <w:szCs w:val="20"/>
                <w:lang w:eastAsia="en-GB"/>
              </w:rPr>
              <w:t xml:space="preserve"> a good understanding of</w:t>
            </w:r>
            <w:r w:rsidR="00E72441">
              <w:rPr>
                <w:iCs/>
                <w:color w:val="000000"/>
                <w:sz w:val="20"/>
                <w:szCs w:val="20"/>
                <w:lang w:eastAsia="en-GB"/>
              </w:rPr>
              <w:t xml:space="preserve"> </w:t>
            </w:r>
            <w:r w:rsidR="00A9088A">
              <w:rPr>
                <w:iCs/>
                <w:color w:val="000000"/>
                <w:sz w:val="20"/>
                <w:szCs w:val="20"/>
                <w:lang w:eastAsia="en-GB"/>
              </w:rPr>
              <w:t xml:space="preserve">being able to provide </w:t>
            </w:r>
            <w:r w:rsidR="00E72441" w:rsidRPr="00751139">
              <w:rPr>
                <w:rStyle w:val="normaltextrun"/>
                <w:color w:val="000000"/>
                <w:sz w:val="20"/>
                <w:szCs w:val="20"/>
                <w:shd w:val="clear" w:color="auto" w:fill="FFFFFF"/>
              </w:rPr>
              <w:t xml:space="preserve">additional environmental benefits in the performance of </w:t>
            </w:r>
            <w:r w:rsidR="00F139A1">
              <w:rPr>
                <w:rStyle w:val="normaltextrun"/>
                <w:color w:val="000000"/>
                <w:sz w:val="20"/>
                <w:szCs w:val="20"/>
                <w:shd w:val="clear" w:color="auto" w:fill="FFFFFF"/>
              </w:rPr>
              <w:t>a</w:t>
            </w:r>
            <w:r w:rsidR="00E72441" w:rsidRPr="00751139">
              <w:rPr>
                <w:rStyle w:val="normaltextrun"/>
                <w:color w:val="000000"/>
                <w:sz w:val="20"/>
                <w:szCs w:val="20"/>
                <w:shd w:val="clear" w:color="auto" w:fill="FFFFFF"/>
              </w:rPr>
              <w:t xml:space="preserve"> </w:t>
            </w:r>
            <w:r w:rsidR="00F139A1">
              <w:rPr>
                <w:rStyle w:val="normaltextrun"/>
                <w:color w:val="000000"/>
                <w:sz w:val="20"/>
                <w:szCs w:val="20"/>
                <w:shd w:val="clear" w:color="auto" w:fill="FFFFFF"/>
              </w:rPr>
              <w:t>C</w:t>
            </w:r>
            <w:r w:rsidR="00E72441" w:rsidRPr="00751139">
              <w:rPr>
                <w:rStyle w:val="normaltextrun"/>
                <w:color w:val="000000"/>
                <w:sz w:val="20"/>
                <w:szCs w:val="20"/>
                <w:shd w:val="clear" w:color="auto" w:fill="FFFFFF"/>
              </w:rPr>
              <w:t>ontract, including working towards net zero greenhouse gas emissions and working collaboratively with the supply chain to deliver these additional environmental benefits</w:t>
            </w:r>
            <w:r>
              <w:rPr>
                <w:iCs/>
                <w:color w:val="000000"/>
                <w:sz w:val="20"/>
                <w:szCs w:val="20"/>
                <w:lang w:eastAsia="en-GB"/>
              </w:rPr>
              <w:t xml:space="preserve">. </w:t>
            </w:r>
          </w:p>
          <w:p w14:paraId="19814DFC" w14:textId="77777777" w:rsidR="00A77F93" w:rsidRDefault="00A77F93" w:rsidP="00120EDF">
            <w:pPr>
              <w:jc w:val="left"/>
              <w:rPr>
                <w:iCs/>
                <w:color w:val="000000"/>
                <w:sz w:val="20"/>
                <w:szCs w:val="20"/>
                <w:lang w:eastAsia="en-GB"/>
              </w:rPr>
            </w:pPr>
          </w:p>
          <w:p w14:paraId="4626FF1D" w14:textId="76823318" w:rsidR="00893FA1" w:rsidRDefault="008D5CAD" w:rsidP="00ED2DB2">
            <w:pPr>
              <w:rPr>
                <w:iCs/>
                <w:color w:val="000000"/>
                <w:sz w:val="20"/>
                <w:szCs w:val="20"/>
                <w:lang w:eastAsia="en-GB"/>
              </w:rPr>
            </w:pPr>
            <w:r>
              <w:rPr>
                <w:iCs/>
                <w:color w:val="000000"/>
                <w:sz w:val="20"/>
                <w:szCs w:val="20"/>
                <w:lang w:eastAsia="en-GB"/>
              </w:rPr>
              <w:t xml:space="preserve">5% of the </w:t>
            </w:r>
            <w:r w:rsidR="00BA713B">
              <w:rPr>
                <w:iCs/>
                <w:color w:val="000000"/>
                <w:sz w:val="20"/>
                <w:szCs w:val="20"/>
                <w:lang w:eastAsia="en-GB"/>
              </w:rPr>
              <w:t>s</w:t>
            </w:r>
            <w:r>
              <w:rPr>
                <w:iCs/>
                <w:color w:val="000000"/>
                <w:sz w:val="20"/>
                <w:szCs w:val="20"/>
                <w:lang w:eastAsia="en-GB"/>
              </w:rPr>
              <w:t>ubtotal will be awarded if the</w:t>
            </w:r>
            <w:r w:rsidR="00372D9A">
              <w:rPr>
                <w:iCs/>
                <w:color w:val="000000"/>
                <w:sz w:val="20"/>
                <w:szCs w:val="20"/>
                <w:lang w:eastAsia="en-GB"/>
              </w:rPr>
              <w:t xml:space="preserve"> Offeror provides </w:t>
            </w:r>
            <w:r w:rsidR="009F1829">
              <w:rPr>
                <w:iCs/>
                <w:color w:val="000000"/>
                <w:sz w:val="20"/>
                <w:szCs w:val="20"/>
                <w:lang w:eastAsia="en-GB"/>
              </w:rPr>
              <w:t>some evidence but such that</w:t>
            </w:r>
            <w:r w:rsidR="00761145">
              <w:rPr>
                <w:iCs/>
                <w:color w:val="000000"/>
                <w:sz w:val="20"/>
                <w:szCs w:val="20"/>
                <w:lang w:eastAsia="en-GB"/>
              </w:rPr>
              <w:t xml:space="preserve"> (</w:t>
            </w:r>
            <w:proofErr w:type="spellStart"/>
            <w:r w:rsidR="00761145">
              <w:rPr>
                <w:iCs/>
                <w:color w:val="000000"/>
                <w:sz w:val="20"/>
                <w:szCs w:val="20"/>
                <w:lang w:eastAsia="en-GB"/>
              </w:rPr>
              <w:t>i</w:t>
            </w:r>
            <w:proofErr w:type="spellEnd"/>
            <w:r w:rsidR="00761145">
              <w:rPr>
                <w:iCs/>
                <w:color w:val="000000"/>
                <w:sz w:val="20"/>
                <w:szCs w:val="20"/>
                <w:lang w:eastAsia="en-GB"/>
              </w:rPr>
              <w:t>)</w:t>
            </w:r>
            <w:r w:rsidR="009F1829">
              <w:rPr>
                <w:iCs/>
                <w:color w:val="000000"/>
                <w:sz w:val="20"/>
                <w:szCs w:val="20"/>
                <w:lang w:eastAsia="en-GB"/>
              </w:rPr>
              <w:t xml:space="preserve"> is </w:t>
            </w:r>
            <w:r w:rsidR="00372D9A">
              <w:rPr>
                <w:iCs/>
                <w:color w:val="000000"/>
                <w:sz w:val="20"/>
                <w:szCs w:val="20"/>
                <w:lang w:eastAsia="en-GB"/>
              </w:rPr>
              <w:t xml:space="preserve">insufficient </w:t>
            </w:r>
            <w:r w:rsidR="009F1829">
              <w:rPr>
                <w:iCs/>
                <w:color w:val="000000"/>
                <w:sz w:val="20"/>
                <w:szCs w:val="20"/>
                <w:lang w:eastAsia="en-GB"/>
              </w:rPr>
              <w:t>to demonstrate</w:t>
            </w:r>
            <w:r w:rsidR="00372D9A">
              <w:rPr>
                <w:iCs/>
                <w:color w:val="000000"/>
                <w:sz w:val="20"/>
                <w:szCs w:val="20"/>
                <w:lang w:eastAsia="en-GB"/>
              </w:rPr>
              <w:t xml:space="preserve"> that the stated benefits will be met</w:t>
            </w:r>
            <w:r w:rsidR="003B3C4C">
              <w:rPr>
                <w:iCs/>
                <w:color w:val="000000"/>
                <w:sz w:val="20"/>
                <w:szCs w:val="20"/>
                <w:lang w:eastAsia="en-GB"/>
              </w:rPr>
              <w:t>,</w:t>
            </w:r>
            <w:r w:rsidR="00893FA1">
              <w:rPr>
                <w:iCs/>
                <w:color w:val="000000"/>
                <w:sz w:val="20"/>
                <w:szCs w:val="20"/>
                <w:lang w:eastAsia="en-GB"/>
              </w:rPr>
              <w:t xml:space="preserve"> or </w:t>
            </w:r>
            <w:r w:rsidR="003B3C4C">
              <w:rPr>
                <w:iCs/>
                <w:color w:val="000000"/>
                <w:sz w:val="20"/>
                <w:szCs w:val="20"/>
                <w:lang w:eastAsia="en-GB"/>
              </w:rPr>
              <w:t>(ii)</w:t>
            </w:r>
            <w:r w:rsidR="00A31135">
              <w:rPr>
                <w:iCs/>
                <w:color w:val="000000"/>
                <w:sz w:val="20"/>
                <w:szCs w:val="20"/>
                <w:lang w:eastAsia="en-GB"/>
              </w:rPr>
              <w:t xml:space="preserve"> </w:t>
            </w:r>
            <w:r w:rsidR="00171DE6">
              <w:rPr>
                <w:iCs/>
                <w:color w:val="000000"/>
                <w:sz w:val="20"/>
                <w:szCs w:val="20"/>
                <w:lang w:eastAsia="en-GB"/>
              </w:rPr>
              <w:t xml:space="preserve">a  timed </w:t>
            </w:r>
            <w:r w:rsidR="00375F34">
              <w:rPr>
                <w:iCs/>
                <w:color w:val="000000"/>
                <w:sz w:val="20"/>
                <w:szCs w:val="20"/>
                <w:lang w:eastAsia="en-GB"/>
              </w:rPr>
              <w:t>action</w:t>
            </w:r>
            <w:r w:rsidR="00171DE6">
              <w:rPr>
                <w:iCs/>
                <w:color w:val="000000"/>
                <w:sz w:val="20"/>
                <w:szCs w:val="20"/>
                <w:lang w:eastAsia="en-GB"/>
              </w:rPr>
              <w:t xml:space="preserve"> plan is</w:t>
            </w:r>
            <w:r w:rsidR="00C23C2F">
              <w:rPr>
                <w:iCs/>
                <w:color w:val="000000"/>
                <w:sz w:val="20"/>
                <w:szCs w:val="20"/>
                <w:lang w:eastAsia="en-GB"/>
              </w:rPr>
              <w:t xml:space="preserve"> </w:t>
            </w:r>
            <w:r w:rsidR="00893FA1">
              <w:rPr>
                <w:iCs/>
                <w:color w:val="000000"/>
                <w:sz w:val="20"/>
                <w:szCs w:val="20"/>
                <w:lang w:eastAsia="en-GB"/>
              </w:rPr>
              <w:t>not</w:t>
            </w:r>
            <w:r w:rsidR="00BE36D3">
              <w:rPr>
                <w:iCs/>
                <w:color w:val="000000"/>
                <w:sz w:val="20"/>
                <w:szCs w:val="20"/>
                <w:lang w:eastAsia="en-GB"/>
              </w:rPr>
              <w:t xml:space="preserve"> provided</w:t>
            </w:r>
            <w:r w:rsidR="00893FA1">
              <w:rPr>
                <w:iCs/>
                <w:color w:val="000000"/>
                <w:sz w:val="20"/>
                <w:szCs w:val="20"/>
                <w:lang w:eastAsia="en-GB"/>
              </w:rPr>
              <w:t>.</w:t>
            </w:r>
          </w:p>
          <w:p w14:paraId="57E95622" w14:textId="77777777" w:rsidR="00A77F93" w:rsidRDefault="00A77F93" w:rsidP="00C23C2F">
            <w:pPr>
              <w:jc w:val="left"/>
              <w:rPr>
                <w:iCs/>
                <w:color w:val="000000"/>
                <w:sz w:val="20"/>
                <w:szCs w:val="20"/>
                <w:lang w:eastAsia="en-GB"/>
              </w:rPr>
            </w:pPr>
          </w:p>
          <w:p w14:paraId="65821E20" w14:textId="24D967F3" w:rsidR="00D9734D" w:rsidRDefault="00372D9A" w:rsidP="00ED2DB2">
            <w:pPr>
              <w:rPr>
                <w:iCs/>
                <w:color w:val="000000"/>
                <w:sz w:val="20"/>
                <w:szCs w:val="20"/>
                <w:lang w:eastAsia="en-GB"/>
              </w:rPr>
            </w:pPr>
            <w:r>
              <w:rPr>
                <w:iCs/>
                <w:color w:val="000000"/>
                <w:sz w:val="20"/>
                <w:szCs w:val="20"/>
                <w:lang w:eastAsia="en-GB"/>
              </w:rPr>
              <w:t xml:space="preserve">No points will be added if no information is provided. </w:t>
            </w:r>
          </w:p>
          <w:p w14:paraId="4B26CBD7" w14:textId="5BA97E46" w:rsidR="00770AE1" w:rsidRPr="009A4091" w:rsidRDefault="00A76AD7" w:rsidP="00C23C2F">
            <w:pPr>
              <w:jc w:val="left"/>
              <w:rPr>
                <w:iCs/>
                <w:color w:val="000000"/>
                <w:sz w:val="20"/>
                <w:szCs w:val="20"/>
                <w:lang w:eastAsia="en-GB"/>
              </w:rPr>
            </w:pPr>
            <w:r>
              <w:rPr>
                <w:iCs/>
                <w:color w:val="000000"/>
                <w:sz w:val="20"/>
                <w:szCs w:val="20"/>
                <w:lang w:eastAsia="en-GB"/>
              </w:rPr>
              <w:t xml:space="preserve">If the </w:t>
            </w:r>
            <w:r w:rsidR="00BA713B">
              <w:rPr>
                <w:iCs/>
                <w:color w:val="000000"/>
                <w:sz w:val="20"/>
                <w:szCs w:val="20"/>
                <w:lang w:eastAsia="en-GB"/>
              </w:rPr>
              <w:t>s</w:t>
            </w:r>
            <w:r w:rsidR="0097329F">
              <w:rPr>
                <w:iCs/>
                <w:color w:val="000000"/>
                <w:sz w:val="20"/>
                <w:szCs w:val="20"/>
                <w:lang w:eastAsia="en-GB"/>
              </w:rPr>
              <w:t>ubtotal is less than zero</w:t>
            </w:r>
            <w:r w:rsidR="009F40CE">
              <w:rPr>
                <w:iCs/>
                <w:color w:val="000000"/>
                <w:sz w:val="20"/>
                <w:szCs w:val="20"/>
                <w:lang w:eastAsia="en-GB"/>
              </w:rPr>
              <w:t>, then no points will be awarded for this</w:t>
            </w:r>
            <w:r w:rsidR="00C148FE">
              <w:rPr>
                <w:iCs/>
                <w:color w:val="000000"/>
                <w:sz w:val="20"/>
                <w:szCs w:val="20"/>
                <w:lang w:eastAsia="en-GB"/>
              </w:rPr>
              <w:t xml:space="preserve"> criterion</w:t>
            </w:r>
            <w:r w:rsidR="009F40CE">
              <w:rPr>
                <w:iCs/>
                <w:color w:val="000000"/>
                <w:sz w:val="20"/>
                <w:szCs w:val="20"/>
                <w:lang w:eastAsia="en-GB"/>
              </w:rPr>
              <w:t>.</w:t>
            </w:r>
          </w:p>
        </w:tc>
      </w:tr>
      <w:tr w:rsidR="00770AE1" w:rsidRPr="009A4091" w14:paraId="64C328FF" w14:textId="77777777" w:rsidTr="00120EDF">
        <w:trPr>
          <w:trHeight w:val="260"/>
        </w:trPr>
        <w:tc>
          <w:tcPr>
            <w:tcW w:w="9372" w:type="dxa"/>
            <w:gridSpan w:val="4"/>
            <w:shd w:val="clear" w:color="auto" w:fill="auto"/>
            <w:vAlign w:val="center"/>
          </w:tcPr>
          <w:p w14:paraId="4359BD62" w14:textId="77777777" w:rsidR="00770AE1" w:rsidRPr="009A4091" w:rsidRDefault="00770AE1" w:rsidP="00120EDF">
            <w:pPr>
              <w:jc w:val="left"/>
              <w:rPr>
                <w:b/>
                <w:bCs/>
                <w:color w:val="000000"/>
                <w:sz w:val="20"/>
                <w:szCs w:val="20"/>
                <w:lang w:eastAsia="en-GB"/>
              </w:rPr>
            </w:pPr>
          </w:p>
        </w:tc>
      </w:tr>
      <w:bookmarkEnd w:id="18"/>
      <w:tr w:rsidR="00770AE1" w:rsidRPr="006B79DB" w14:paraId="4871F375" w14:textId="77777777" w:rsidTr="00120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shd w:val="solid" w:color="BFBFBF" w:fill="auto"/>
            <w:noWrap/>
            <w:vAlign w:val="center"/>
          </w:tcPr>
          <w:p w14:paraId="2E08BB05" w14:textId="77777777" w:rsidR="00770AE1" w:rsidRPr="00132A14" w:rsidRDefault="00770AE1" w:rsidP="00120EDF">
            <w:pPr>
              <w:jc w:val="left"/>
              <w:rPr>
                <w:lang w:eastAsia="en-GB"/>
              </w:rPr>
            </w:pPr>
          </w:p>
        </w:tc>
        <w:tc>
          <w:tcPr>
            <w:tcW w:w="4313" w:type="dxa"/>
            <w:gridSpan w:val="2"/>
            <w:shd w:val="solid" w:color="BFBFBF" w:fill="auto"/>
            <w:vAlign w:val="center"/>
          </w:tcPr>
          <w:p w14:paraId="1FFB7660" w14:textId="77777777" w:rsidR="00770AE1" w:rsidRPr="00132A14" w:rsidRDefault="00770AE1" w:rsidP="00120EDF">
            <w:pPr>
              <w:jc w:val="left"/>
              <w:rPr>
                <w:bCs/>
                <w:lang w:eastAsia="en-GB"/>
              </w:rPr>
            </w:pPr>
            <w:r w:rsidRPr="00132A14">
              <w:rPr>
                <w:bCs/>
                <w:sz w:val="28"/>
                <w:szCs w:val="28"/>
                <w:lang w:eastAsia="en-GB"/>
              </w:rPr>
              <w:t>Total score</w:t>
            </w:r>
          </w:p>
        </w:tc>
        <w:tc>
          <w:tcPr>
            <w:tcW w:w="4537" w:type="dxa"/>
            <w:shd w:val="solid" w:color="BFBFBF" w:fill="auto"/>
            <w:vAlign w:val="center"/>
          </w:tcPr>
          <w:p w14:paraId="0CF90643" w14:textId="20117601" w:rsidR="00770AE1" w:rsidRPr="001A77B0" w:rsidRDefault="00770AE1" w:rsidP="00120EDF">
            <w:pPr>
              <w:jc w:val="left"/>
              <w:rPr>
                <w:bCs/>
                <w:sz w:val="28"/>
                <w:szCs w:val="28"/>
                <w:lang w:val="pt-BR" w:eastAsia="en-GB"/>
              </w:rPr>
            </w:pPr>
            <w:r w:rsidRPr="00395742">
              <w:rPr>
                <w:bCs/>
                <w:sz w:val="28"/>
                <w:szCs w:val="28"/>
                <w:lang w:val="pt-BR" w:eastAsia="en-GB"/>
              </w:rPr>
              <w:t>A</w:t>
            </w:r>
            <w:r>
              <w:rPr>
                <w:bCs/>
                <w:sz w:val="28"/>
                <w:szCs w:val="28"/>
                <w:lang w:val="pt-BR" w:eastAsia="en-GB"/>
              </w:rPr>
              <w:t>-</w:t>
            </w:r>
            <w:r w:rsidRPr="00395742">
              <w:rPr>
                <w:bCs/>
                <w:sz w:val="28"/>
                <w:szCs w:val="28"/>
                <w:lang w:val="pt-BR" w:eastAsia="en-GB"/>
              </w:rPr>
              <w:t>B</w:t>
            </w:r>
            <w:r>
              <w:rPr>
                <w:bCs/>
                <w:sz w:val="28"/>
                <w:szCs w:val="28"/>
                <w:lang w:val="pt-BR" w:eastAsia="en-GB"/>
              </w:rPr>
              <w:t>-</w:t>
            </w:r>
            <w:r w:rsidRPr="00395742">
              <w:rPr>
                <w:bCs/>
                <w:sz w:val="28"/>
                <w:szCs w:val="28"/>
                <w:lang w:val="pt-BR" w:eastAsia="en-GB"/>
              </w:rPr>
              <w:t>C</w:t>
            </w:r>
            <w:r>
              <w:rPr>
                <w:bCs/>
                <w:sz w:val="28"/>
                <w:szCs w:val="28"/>
                <w:lang w:val="pt-BR" w:eastAsia="en-GB"/>
              </w:rPr>
              <w:t>-</w:t>
            </w:r>
            <w:r w:rsidRPr="00395742">
              <w:rPr>
                <w:bCs/>
                <w:sz w:val="28"/>
                <w:szCs w:val="28"/>
                <w:lang w:val="pt-BR" w:eastAsia="en-GB"/>
              </w:rPr>
              <w:t>D</w:t>
            </w:r>
            <w:r>
              <w:rPr>
                <w:bCs/>
                <w:sz w:val="28"/>
                <w:szCs w:val="28"/>
                <w:lang w:val="pt-BR" w:eastAsia="en-GB"/>
              </w:rPr>
              <w:t>-</w:t>
            </w:r>
            <w:r w:rsidRPr="00395742">
              <w:rPr>
                <w:bCs/>
                <w:sz w:val="28"/>
                <w:szCs w:val="28"/>
                <w:lang w:val="pt-BR" w:eastAsia="en-GB"/>
              </w:rPr>
              <w:t>E</w:t>
            </w:r>
            <w:r>
              <w:rPr>
                <w:bCs/>
                <w:sz w:val="28"/>
                <w:szCs w:val="28"/>
                <w:lang w:val="pt-BR" w:eastAsia="en-GB"/>
              </w:rPr>
              <w:t>-</w:t>
            </w:r>
            <w:r w:rsidRPr="00395742">
              <w:rPr>
                <w:bCs/>
                <w:sz w:val="28"/>
                <w:szCs w:val="28"/>
                <w:lang w:val="pt-BR" w:eastAsia="en-GB"/>
              </w:rPr>
              <w:t>F</w:t>
            </w:r>
            <w:r>
              <w:rPr>
                <w:bCs/>
                <w:sz w:val="28"/>
                <w:szCs w:val="28"/>
                <w:lang w:val="pt-BR" w:eastAsia="en-GB"/>
              </w:rPr>
              <w:t>-G+H</w:t>
            </w:r>
          </w:p>
        </w:tc>
      </w:tr>
    </w:tbl>
    <w:p w14:paraId="58819A70" w14:textId="77777777" w:rsidR="00153A0F" w:rsidRDefault="00153A0F"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51DCA404" w:rsidR="004B6CBF" w:rsidRPr="002C1C6C" w:rsidRDefault="004B6CBF" w:rsidP="006D10D8">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lastRenderedPageBreak/>
        <w:t>AMENDMENTS TO INVITATION TO OFFER</w:t>
      </w:r>
    </w:p>
    <w:p w14:paraId="2FA78011" w14:textId="01269D17" w:rsidR="00252CC7" w:rsidRDefault="00252CC7" w:rsidP="00F73A4E">
      <w:pPr>
        <w:pStyle w:val="PCSchedule2"/>
        <w:tabs>
          <w:tab w:val="clear" w:pos="994"/>
          <w:tab w:val="num" w:pos="1418"/>
        </w:tabs>
        <w:ind w:left="1418" w:hanging="709"/>
      </w:pPr>
      <w:r>
        <w:t xml:space="preserve">At any time prior to the closing time and date for the </w:t>
      </w:r>
      <w:r w:rsidR="00266617">
        <w:t xml:space="preserve">submission </w:t>
      </w:r>
      <w:r>
        <w:t xml:space="preserve">of </w:t>
      </w:r>
      <w:r w:rsidR="00BC6E31">
        <w:t>Offers</w:t>
      </w:r>
      <w:r>
        <w:t xml:space="preserve">, the Authority may modify the </w:t>
      </w:r>
      <w:r w:rsidR="00A909C1">
        <w:t xml:space="preserve">Invitation to Offer </w:t>
      </w:r>
      <w:r>
        <w:t xml:space="preserve">by notifying </w:t>
      </w:r>
      <w:r w:rsidR="008E076F">
        <w:t>Offeror</w:t>
      </w:r>
      <w:r>
        <w:t>s of the same in writing</w:t>
      </w:r>
      <w:r w:rsidR="00A3549B">
        <w:t xml:space="preserve"> or through </w:t>
      </w:r>
      <w:proofErr w:type="spellStart"/>
      <w:r w:rsidR="00A3549B">
        <w:t>Atamis</w:t>
      </w:r>
      <w:proofErr w:type="spellEnd"/>
      <w:r>
        <w:t>.</w:t>
      </w:r>
      <w:r w:rsidR="00A06D8A" w:rsidRPr="00A06D8A">
        <w:t xml:space="preserve"> </w:t>
      </w:r>
    </w:p>
    <w:p w14:paraId="47E8D1C9" w14:textId="41652C49" w:rsidR="00252CC7" w:rsidRDefault="00252CC7" w:rsidP="00F73A4E">
      <w:pPr>
        <w:pStyle w:val="PCSchedule2"/>
        <w:tabs>
          <w:tab w:val="clear" w:pos="994"/>
          <w:tab w:val="num" w:pos="1418"/>
        </w:tabs>
        <w:ind w:left="1418" w:hanging="709"/>
      </w:pPr>
      <w:r>
        <w:t>The Authority may extend the closing time</w:t>
      </w:r>
      <w:r w:rsidR="006A4B98">
        <w:t xml:space="preserve"> </w:t>
      </w:r>
      <w:r>
        <w:t>and date</w:t>
      </w:r>
      <w:r w:rsidR="006A4B98">
        <w:t xml:space="preserve"> </w:t>
      </w:r>
      <w:r>
        <w:t xml:space="preserve">for the </w:t>
      </w:r>
      <w:r w:rsidR="00266617">
        <w:t xml:space="preserve">submission </w:t>
      </w:r>
      <w:r>
        <w:t xml:space="preserve">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2940929B" w:rsidR="00BB0AF2" w:rsidRDefault="00BB0AF2" w:rsidP="00F73A4E">
      <w:pPr>
        <w:pStyle w:val="PCSchedule2"/>
        <w:tabs>
          <w:tab w:val="clear" w:pos="994"/>
          <w:tab w:val="num" w:pos="1418"/>
        </w:tabs>
        <w:ind w:left="1418" w:hanging="709"/>
        <w:rPr>
          <w:lang w:eastAsia="en-GB"/>
        </w:rPr>
      </w:pPr>
      <w:r>
        <w:rPr>
          <w:lang w:eastAsia="en-GB"/>
        </w:rPr>
        <w:t xml:space="preserve">Award of the </w:t>
      </w:r>
      <w:r w:rsidR="00591C56">
        <w:rPr>
          <w:lang w:eastAsia="en-GB"/>
        </w:rPr>
        <w:t>C</w:t>
      </w:r>
      <w:r>
        <w:rPr>
          <w:lang w:eastAsia="en-GB"/>
        </w:rPr>
        <w:t>ontract</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F73A4E">
      <w:pPr>
        <w:pStyle w:val="PCSchedule2"/>
        <w:tabs>
          <w:tab w:val="clear" w:pos="994"/>
          <w:tab w:val="num" w:pos="1418"/>
        </w:tabs>
        <w:ind w:left="1418" w:hanging="709"/>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0954C9BA" w:rsidR="00C13B72" w:rsidRDefault="00252CC7" w:rsidP="00C13B72">
      <w:pPr>
        <w:pStyle w:val="PCSchedule1"/>
      </w:pPr>
      <w:bookmarkStart w:id="19" w:name="_Ref47972381"/>
      <w:r>
        <w:t>Procurement timetable</w:t>
      </w:r>
      <w:bookmarkEnd w:id="19"/>
    </w:p>
    <w:p w14:paraId="7229B379" w14:textId="755FCEA5" w:rsidR="00876B6C" w:rsidRDefault="00C13B72" w:rsidP="00022AF2">
      <w:pPr>
        <w:pStyle w:val="PCSchedule2"/>
        <w:numPr>
          <w:ilvl w:val="0"/>
          <w:numId w:val="0"/>
        </w:numPr>
        <w:ind w:left="709"/>
      </w:pPr>
      <w:r w:rsidRPr="00C13B72">
        <w:rPr>
          <w:lang w:eastAsia="en-GB"/>
        </w:rPr>
        <w:t>The</w:t>
      </w:r>
      <w:r w:rsidRPr="00C13B72">
        <w:t xml:space="preserve"> following is the timetable for the procurement exercise and Offerors shall note that these dates are indicative and are subject to change by the Authority.</w:t>
      </w:r>
    </w:p>
    <w:p w14:paraId="77C1460A" w14:textId="188D1E39" w:rsidR="00B1582D" w:rsidRPr="00C13B72" w:rsidRDefault="00B1582D" w:rsidP="00022AF2">
      <w:pPr>
        <w:pStyle w:val="PCSchedule2"/>
        <w:numPr>
          <w:ilvl w:val="0"/>
          <w:numId w:val="0"/>
        </w:numPr>
        <w:ind w:left="1418"/>
      </w:pPr>
    </w:p>
    <w:p w14:paraId="4CA8F4CE" w14:textId="24CD62F1" w:rsidR="00252CC7" w:rsidRPr="005C5F22" w:rsidRDefault="00252CC7" w:rsidP="00B0347F">
      <w:pPr>
        <w:pStyle w:val="PCSchedule1"/>
        <w:numPr>
          <w:ilvl w:val="0"/>
          <w:numId w:val="0"/>
        </w:numPr>
        <w:ind w:left="709" w:hanging="709"/>
        <w:jc w:val="both"/>
        <w:rPr>
          <w:color w:val="FF0000"/>
        </w:rPr>
      </w:pPr>
    </w:p>
    <w:tbl>
      <w:tblPr>
        <w:tblpPr w:leftFromText="180" w:rightFromText="180" w:vertAnchor="text" w:horzAnchor="margin" w:tblpXSpec="center" w:tblpY="29"/>
        <w:tblOverlap w:val="never"/>
        <w:tblW w:w="70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368"/>
        <w:gridCol w:w="2720"/>
      </w:tblGrid>
      <w:tr w:rsidR="00252CC7" w:rsidRPr="00F911D8" w14:paraId="116433A4" w14:textId="77777777" w:rsidTr="00796261">
        <w:trPr>
          <w:trHeight w:val="300"/>
        </w:trPr>
        <w:tc>
          <w:tcPr>
            <w:tcW w:w="4368" w:type="dxa"/>
            <w:shd w:val="clear" w:color="auto" w:fill="auto"/>
            <w:tcMar>
              <w:top w:w="0" w:type="dxa"/>
              <w:left w:w="108" w:type="dxa"/>
              <w:bottom w:w="0" w:type="dxa"/>
              <w:right w:w="108" w:type="dxa"/>
            </w:tcMar>
            <w:vAlign w:val="center"/>
          </w:tcPr>
          <w:p w14:paraId="08C45064" w14:textId="77777777" w:rsidR="00252CC7" w:rsidRPr="00F911D8" w:rsidRDefault="00A02956" w:rsidP="004C4EDE">
            <w:pPr>
              <w:rPr>
                <w:b/>
                <w:bCs/>
                <w:color w:val="000000"/>
              </w:rPr>
            </w:pPr>
            <w:r w:rsidRPr="005C1002">
              <w:rPr>
                <w:b/>
                <w:bCs/>
                <w:color w:val="000000"/>
              </w:rPr>
              <w:t>Procurement</w:t>
            </w:r>
            <w:r w:rsidR="00252CC7" w:rsidRPr="005C1002">
              <w:rPr>
                <w:b/>
                <w:bCs/>
                <w:color w:val="000000"/>
              </w:rPr>
              <w:t xml:space="preserve"> Stage</w:t>
            </w:r>
          </w:p>
        </w:tc>
        <w:tc>
          <w:tcPr>
            <w:tcW w:w="2720" w:type="dxa"/>
            <w:shd w:val="clear" w:color="auto" w:fill="auto"/>
            <w:tcMar>
              <w:top w:w="0" w:type="dxa"/>
              <w:left w:w="108" w:type="dxa"/>
              <w:bottom w:w="0" w:type="dxa"/>
              <w:right w:w="108" w:type="dxa"/>
            </w:tcMar>
            <w:vAlign w:val="center"/>
          </w:tcPr>
          <w:p w14:paraId="6E4CBFBA" w14:textId="77777777" w:rsidR="00252CC7" w:rsidRPr="00F911D8" w:rsidRDefault="00252CC7" w:rsidP="004C4EDE">
            <w:pPr>
              <w:rPr>
                <w:b/>
                <w:bCs/>
                <w:color w:val="000000"/>
              </w:rPr>
            </w:pPr>
            <w:r w:rsidRPr="005C1002">
              <w:rPr>
                <w:b/>
                <w:bCs/>
                <w:color w:val="000000"/>
              </w:rPr>
              <w:t>Date</w:t>
            </w:r>
          </w:p>
        </w:tc>
      </w:tr>
      <w:tr w:rsidR="00503231" w:rsidRPr="00F911D8" w14:paraId="3A88EBA8" w14:textId="77777777" w:rsidTr="00796261">
        <w:trPr>
          <w:trHeight w:val="300"/>
        </w:trPr>
        <w:tc>
          <w:tcPr>
            <w:tcW w:w="4368" w:type="dxa"/>
            <w:shd w:val="clear" w:color="auto" w:fill="auto"/>
            <w:noWrap/>
            <w:tcMar>
              <w:top w:w="0" w:type="dxa"/>
              <w:left w:w="108" w:type="dxa"/>
              <w:bottom w:w="0" w:type="dxa"/>
              <w:right w:w="108" w:type="dxa"/>
            </w:tcMar>
            <w:vAlign w:val="center"/>
          </w:tcPr>
          <w:p w14:paraId="2E71AE8E" w14:textId="20AFAF75" w:rsidR="00503231" w:rsidRPr="005C1002" w:rsidRDefault="00503231" w:rsidP="004C4EDE">
            <w:pPr>
              <w:rPr>
                <w:color w:val="000000"/>
              </w:rPr>
            </w:pPr>
            <w:r w:rsidRPr="005C1002">
              <w:rPr>
                <w:color w:val="000000"/>
              </w:rPr>
              <w:t>ITO Published</w:t>
            </w:r>
          </w:p>
        </w:tc>
        <w:tc>
          <w:tcPr>
            <w:tcW w:w="2720" w:type="dxa"/>
            <w:shd w:val="clear" w:color="auto" w:fill="auto"/>
            <w:noWrap/>
            <w:tcMar>
              <w:top w:w="0" w:type="dxa"/>
              <w:left w:w="108" w:type="dxa"/>
              <w:bottom w:w="0" w:type="dxa"/>
              <w:right w:w="108" w:type="dxa"/>
            </w:tcMar>
          </w:tcPr>
          <w:p w14:paraId="5A423F72" w14:textId="456DC35F" w:rsidR="00503231" w:rsidRPr="007A2417" w:rsidRDefault="0095365C" w:rsidP="004C4EDE">
            <w:r w:rsidRPr="007A2417">
              <w:t>27 July</w:t>
            </w:r>
            <w:r w:rsidR="0093103F" w:rsidRPr="007A2417">
              <w:t xml:space="preserve"> 2023</w:t>
            </w:r>
          </w:p>
        </w:tc>
      </w:tr>
      <w:tr w:rsidR="00646D64" w:rsidRPr="00F911D8" w14:paraId="3E2EDC03" w14:textId="77777777" w:rsidTr="00796261">
        <w:trPr>
          <w:trHeight w:val="300"/>
        </w:trPr>
        <w:tc>
          <w:tcPr>
            <w:tcW w:w="4368" w:type="dxa"/>
            <w:shd w:val="clear" w:color="auto" w:fill="auto"/>
            <w:noWrap/>
            <w:tcMar>
              <w:top w:w="0" w:type="dxa"/>
              <w:left w:w="108" w:type="dxa"/>
              <w:bottom w:w="0" w:type="dxa"/>
              <w:right w:w="108" w:type="dxa"/>
            </w:tcMar>
            <w:vAlign w:val="center"/>
          </w:tcPr>
          <w:p w14:paraId="4C1DD1CD" w14:textId="14850E43" w:rsidR="00646D64" w:rsidRPr="005C1002" w:rsidRDefault="00646D64" w:rsidP="004C4EDE">
            <w:pPr>
              <w:rPr>
                <w:color w:val="000000"/>
              </w:rPr>
            </w:pPr>
            <w:r w:rsidRPr="005C1002">
              <w:rPr>
                <w:color w:val="000000"/>
              </w:rPr>
              <w:t xml:space="preserve">Deadline for receipt of </w:t>
            </w:r>
            <w:r w:rsidR="00C7720E" w:rsidRPr="005C1002">
              <w:rPr>
                <w:color w:val="000000"/>
              </w:rPr>
              <w:t>clarification que</w:t>
            </w:r>
            <w:r w:rsidR="000210AC" w:rsidRPr="005C1002">
              <w:rPr>
                <w:color w:val="000000"/>
              </w:rPr>
              <w:t>ries</w:t>
            </w:r>
            <w:r w:rsidR="00E55231" w:rsidRPr="005C1002">
              <w:rPr>
                <w:color w:val="000000"/>
              </w:rPr>
              <w:t xml:space="preserve"> </w:t>
            </w:r>
          </w:p>
          <w:p w14:paraId="2F067A4B" w14:textId="77777777" w:rsidR="000D16FF" w:rsidRPr="005C1002" w:rsidRDefault="000D16FF" w:rsidP="004C4EDE">
            <w:pPr>
              <w:rPr>
                <w:color w:val="000000"/>
              </w:rPr>
            </w:pPr>
          </w:p>
        </w:tc>
        <w:tc>
          <w:tcPr>
            <w:tcW w:w="2720" w:type="dxa"/>
            <w:shd w:val="clear" w:color="auto" w:fill="auto"/>
            <w:noWrap/>
            <w:tcMar>
              <w:top w:w="0" w:type="dxa"/>
              <w:left w:w="108" w:type="dxa"/>
              <w:bottom w:w="0" w:type="dxa"/>
              <w:right w:w="108" w:type="dxa"/>
            </w:tcMar>
          </w:tcPr>
          <w:p w14:paraId="268E5A67" w14:textId="3F5809A3" w:rsidR="00646D64" w:rsidRPr="007A2417" w:rsidRDefault="000F5E94" w:rsidP="004C4EDE">
            <w:r w:rsidRPr="007A2417">
              <w:t>17</w:t>
            </w:r>
            <w:r w:rsidR="00707EF9" w:rsidRPr="007A2417">
              <w:t xml:space="preserve"> </w:t>
            </w:r>
            <w:r w:rsidRPr="007A2417">
              <w:t>August 2023</w:t>
            </w:r>
          </w:p>
        </w:tc>
      </w:tr>
      <w:tr w:rsidR="00252CC7" w:rsidRPr="00F911D8" w14:paraId="39082CC9" w14:textId="77777777" w:rsidTr="00796261">
        <w:trPr>
          <w:trHeight w:val="300"/>
        </w:trPr>
        <w:tc>
          <w:tcPr>
            <w:tcW w:w="4368" w:type="dxa"/>
            <w:shd w:val="clear" w:color="auto" w:fill="auto"/>
            <w:noWrap/>
            <w:tcMar>
              <w:top w:w="0" w:type="dxa"/>
              <w:left w:w="108" w:type="dxa"/>
              <w:bottom w:w="0" w:type="dxa"/>
              <w:right w:w="108" w:type="dxa"/>
            </w:tcMar>
            <w:vAlign w:val="center"/>
          </w:tcPr>
          <w:p w14:paraId="26BB3A94" w14:textId="77777777" w:rsidR="00252CC7" w:rsidRPr="005C1002" w:rsidRDefault="00C7720E" w:rsidP="004C4EDE">
            <w:pPr>
              <w:rPr>
                <w:color w:val="000000"/>
              </w:rPr>
            </w:pPr>
            <w:r w:rsidRPr="005C1002">
              <w:rPr>
                <w:color w:val="000000"/>
              </w:rPr>
              <w:t xml:space="preserve">Deadline for the return of </w:t>
            </w:r>
            <w:r w:rsidR="00B1582D" w:rsidRPr="005C1002">
              <w:rPr>
                <w:color w:val="000000"/>
              </w:rPr>
              <w:t>O</w:t>
            </w:r>
            <w:r w:rsidRPr="005C1002">
              <w:rPr>
                <w:color w:val="000000"/>
              </w:rPr>
              <w:t>ffers</w:t>
            </w:r>
          </w:p>
          <w:p w14:paraId="77C31149" w14:textId="77777777" w:rsidR="000D16FF" w:rsidRPr="00F911D8" w:rsidRDefault="000D16FF" w:rsidP="004C4EDE">
            <w:pPr>
              <w:rPr>
                <w:color w:val="000000"/>
              </w:rPr>
            </w:pPr>
          </w:p>
        </w:tc>
        <w:tc>
          <w:tcPr>
            <w:tcW w:w="2720" w:type="dxa"/>
            <w:shd w:val="clear" w:color="auto" w:fill="auto"/>
            <w:noWrap/>
            <w:tcMar>
              <w:top w:w="0" w:type="dxa"/>
              <w:left w:w="108" w:type="dxa"/>
              <w:bottom w:w="0" w:type="dxa"/>
              <w:right w:w="108" w:type="dxa"/>
            </w:tcMar>
          </w:tcPr>
          <w:p w14:paraId="117B0F57" w14:textId="11C4907E" w:rsidR="00252CC7" w:rsidRPr="007A2417" w:rsidRDefault="00A75D22" w:rsidP="004C4EDE">
            <w:r>
              <w:t xml:space="preserve">13:00 on </w:t>
            </w:r>
            <w:r w:rsidR="0095365C" w:rsidRPr="007A2417">
              <w:t>31 August 2023</w:t>
            </w:r>
          </w:p>
        </w:tc>
      </w:tr>
      <w:tr w:rsidR="006A4B98" w:rsidRPr="00F911D8" w14:paraId="34EDBBC8" w14:textId="77777777" w:rsidTr="00796261">
        <w:trPr>
          <w:trHeight w:val="300"/>
        </w:trPr>
        <w:tc>
          <w:tcPr>
            <w:tcW w:w="4368" w:type="dxa"/>
            <w:shd w:val="clear" w:color="auto" w:fill="auto"/>
            <w:noWrap/>
            <w:tcMar>
              <w:top w:w="0" w:type="dxa"/>
              <w:left w:w="108" w:type="dxa"/>
              <w:bottom w:w="0" w:type="dxa"/>
              <w:right w:w="108" w:type="dxa"/>
            </w:tcMar>
            <w:vAlign w:val="center"/>
          </w:tcPr>
          <w:p w14:paraId="3315A082" w14:textId="77777777" w:rsidR="006A4B98" w:rsidRPr="005C1002" w:rsidRDefault="006A4B98" w:rsidP="004C4EDE">
            <w:pPr>
              <w:rPr>
                <w:color w:val="000000"/>
              </w:rPr>
            </w:pPr>
            <w:r w:rsidRPr="005C1002">
              <w:rPr>
                <w:color w:val="000000"/>
              </w:rPr>
              <w:t>Evaluation Period</w:t>
            </w:r>
          </w:p>
          <w:p w14:paraId="6C8AC89A" w14:textId="0EDF3992" w:rsidR="006A4B98" w:rsidRPr="005C1002" w:rsidRDefault="006A4B98" w:rsidP="00A06D8A">
            <w:pPr>
              <w:rPr>
                <w:highlight w:val="magenta"/>
              </w:rPr>
            </w:pPr>
          </w:p>
        </w:tc>
        <w:tc>
          <w:tcPr>
            <w:tcW w:w="2720" w:type="dxa"/>
            <w:shd w:val="clear" w:color="auto" w:fill="auto"/>
            <w:noWrap/>
            <w:tcMar>
              <w:top w:w="0" w:type="dxa"/>
              <w:left w:w="108" w:type="dxa"/>
              <w:bottom w:w="0" w:type="dxa"/>
              <w:right w:w="108" w:type="dxa"/>
            </w:tcMar>
          </w:tcPr>
          <w:p w14:paraId="233EA286" w14:textId="7D5E2860" w:rsidR="006A4B98" w:rsidRPr="007A2417" w:rsidRDefault="000F5E94" w:rsidP="00A06D8A">
            <w:r w:rsidRPr="007A2417">
              <w:t xml:space="preserve">September </w:t>
            </w:r>
            <w:r w:rsidR="00F90CFE">
              <w:t>-</w:t>
            </w:r>
            <w:r w:rsidRPr="007A2417">
              <w:t xml:space="preserve"> October 2023</w:t>
            </w:r>
          </w:p>
        </w:tc>
      </w:tr>
      <w:tr w:rsidR="006A4B98" w:rsidRPr="00F911D8" w14:paraId="70DFE59A" w14:textId="77777777" w:rsidTr="00796261">
        <w:trPr>
          <w:trHeight w:val="300"/>
        </w:trPr>
        <w:tc>
          <w:tcPr>
            <w:tcW w:w="4368" w:type="dxa"/>
            <w:shd w:val="clear" w:color="auto" w:fill="auto"/>
            <w:noWrap/>
            <w:tcMar>
              <w:top w:w="0" w:type="dxa"/>
              <w:left w:w="108" w:type="dxa"/>
              <w:bottom w:w="0" w:type="dxa"/>
              <w:right w:w="108" w:type="dxa"/>
            </w:tcMar>
            <w:vAlign w:val="center"/>
          </w:tcPr>
          <w:p w14:paraId="5FBB66E7" w14:textId="77777777" w:rsidR="006A4B98" w:rsidRPr="005C1002" w:rsidRDefault="006A4B98" w:rsidP="004C4EDE">
            <w:pPr>
              <w:rPr>
                <w:color w:val="000000"/>
              </w:rPr>
            </w:pPr>
            <w:r w:rsidRPr="005C1002">
              <w:rPr>
                <w:color w:val="000000"/>
              </w:rPr>
              <w:t>Award notification issued to Offerors and standstill period</w:t>
            </w:r>
          </w:p>
          <w:p w14:paraId="13B4E600" w14:textId="24B04998" w:rsidR="006A4B98" w:rsidRPr="005C1002" w:rsidRDefault="006A4B98" w:rsidP="00A06D8A"/>
        </w:tc>
        <w:tc>
          <w:tcPr>
            <w:tcW w:w="2720" w:type="dxa"/>
            <w:shd w:val="clear" w:color="auto" w:fill="auto"/>
            <w:noWrap/>
            <w:tcMar>
              <w:top w:w="0" w:type="dxa"/>
              <w:left w:w="108" w:type="dxa"/>
              <w:bottom w:w="0" w:type="dxa"/>
              <w:right w:w="108" w:type="dxa"/>
            </w:tcMar>
          </w:tcPr>
          <w:p w14:paraId="1DE83903" w14:textId="47C1B7CB" w:rsidR="006A4B98" w:rsidRPr="00F911D8" w:rsidRDefault="00F90CFE" w:rsidP="00A06D8A">
            <w:r>
              <w:t xml:space="preserve">By </w:t>
            </w:r>
            <w:r w:rsidR="006F0381" w:rsidRPr="00F90CFE">
              <w:t>31 January</w:t>
            </w:r>
            <w:r w:rsidR="00C732BE" w:rsidRPr="00F90CFE">
              <w:t xml:space="preserve"> 2024</w:t>
            </w:r>
          </w:p>
        </w:tc>
      </w:tr>
      <w:tr w:rsidR="006A4B98" w:rsidRPr="00F911D8" w14:paraId="5CD6FE9B" w14:textId="77777777" w:rsidTr="00796261">
        <w:trPr>
          <w:trHeight w:val="300"/>
        </w:trPr>
        <w:tc>
          <w:tcPr>
            <w:tcW w:w="4368" w:type="dxa"/>
            <w:shd w:val="clear" w:color="auto" w:fill="auto"/>
            <w:noWrap/>
            <w:tcMar>
              <w:top w:w="0" w:type="dxa"/>
              <w:left w:w="108" w:type="dxa"/>
              <w:bottom w:w="0" w:type="dxa"/>
              <w:right w:w="108" w:type="dxa"/>
            </w:tcMar>
            <w:vAlign w:val="center"/>
          </w:tcPr>
          <w:p w14:paraId="3367974B" w14:textId="77777777" w:rsidR="006A4B98" w:rsidRPr="005C1002" w:rsidRDefault="006A4B98" w:rsidP="004C4EDE">
            <w:r w:rsidRPr="005C1002">
              <w:t>Contract commences</w:t>
            </w:r>
          </w:p>
          <w:p w14:paraId="7D529B2B" w14:textId="77777777" w:rsidR="006A4B98" w:rsidRPr="00F911D8" w:rsidRDefault="006A4B98" w:rsidP="004C4EDE">
            <w:pPr>
              <w:rPr>
                <w:color w:val="000000"/>
              </w:rPr>
            </w:pPr>
          </w:p>
        </w:tc>
        <w:tc>
          <w:tcPr>
            <w:tcW w:w="2720" w:type="dxa"/>
            <w:shd w:val="clear" w:color="auto" w:fill="auto"/>
            <w:noWrap/>
            <w:tcMar>
              <w:top w:w="0" w:type="dxa"/>
              <w:left w:w="108" w:type="dxa"/>
              <w:bottom w:w="0" w:type="dxa"/>
              <w:right w:w="108" w:type="dxa"/>
            </w:tcMar>
          </w:tcPr>
          <w:p w14:paraId="6517CB16" w14:textId="3F43AEEA" w:rsidR="006A4B98" w:rsidRPr="00F911D8" w:rsidRDefault="00C732BE" w:rsidP="004C4EDE">
            <w:r w:rsidRPr="00F911D8">
              <w:t>1 Aug</w:t>
            </w:r>
            <w:r w:rsidR="0031202D" w:rsidRPr="00F911D8">
              <w:t>ust</w:t>
            </w:r>
            <w:r w:rsidRPr="00F911D8">
              <w:t xml:space="preserve"> 2024</w:t>
            </w:r>
          </w:p>
        </w:tc>
      </w:tr>
    </w:tbl>
    <w:p w14:paraId="2C2C4C39" w14:textId="77777777" w:rsidR="00131E4E" w:rsidRDefault="00131E4E" w:rsidP="004C4EDE">
      <w:pPr>
        <w:pStyle w:val="PCSchedule2"/>
        <w:numPr>
          <w:ilvl w:val="0"/>
          <w:numId w:val="0"/>
        </w:numPr>
        <w:ind w:left="709"/>
      </w:pPr>
    </w:p>
    <w:p w14:paraId="475C2A35" w14:textId="42CB4FC0" w:rsidR="00BB0AF2" w:rsidRPr="00E55231" w:rsidRDefault="00BB0AF2" w:rsidP="006A4B98">
      <w:pPr>
        <w:pStyle w:val="PCSchedule2"/>
        <w:numPr>
          <w:ilvl w:val="0"/>
          <w:numId w:val="0"/>
        </w:numPr>
        <w:ind w:left="993"/>
        <w:rPr>
          <w:highlight w:val="magenta"/>
        </w:rPr>
      </w:pPr>
    </w:p>
    <w:sectPr w:rsidR="00BB0AF2" w:rsidRP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8008" w14:textId="77777777" w:rsidR="00213860" w:rsidRDefault="00213860" w:rsidP="003F28A2">
      <w:r>
        <w:separator/>
      </w:r>
    </w:p>
  </w:endnote>
  <w:endnote w:type="continuationSeparator" w:id="0">
    <w:p w14:paraId="4A0880D8" w14:textId="77777777" w:rsidR="00213860" w:rsidRDefault="00213860" w:rsidP="003F28A2">
      <w:r>
        <w:continuationSeparator/>
      </w:r>
    </w:p>
  </w:endnote>
  <w:endnote w:type="continuationNotice" w:id="1">
    <w:p w14:paraId="1A72444F" w14:textId="77777777" w:rsidR="00213860" w:rsidRDefault="00213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4A" w14:textId="633B2F08" w:rsidR="00616912" w:rsidRPr="005875CC" w:rsidRDefault="00A75D22" w:rsidP="00FB08AB">
    <w:pPr>
      <w:pStyle w:val="Footer"/>
      <w:jc w:val="left"/>
    </w:pPr>
    <w:r>
      <w:fldChar w:fldCharType="begin"/>
    </w:r>
    <w:r>
      <w:instrText>FILENAME   \* MERGEFORMAT</w:instrText>
    </w:r>
    <w:r>
      <w:fldChar w:fldCharType="separate"/>
    </w:r>
    <w:r w:rsidR="000172BA">
      <w:rPr>
        <w:noProof/>
      </w:rPr>
      <w:t>Doc.2_Terms of offer_PCV_CMPHV24193679.docx</w:t>
    </w:r>
    <w:r>
      <w:rPr>
        <w:noProof/>
      </w:rPr>
      <w:fldChar w:fldCharType="end"/>
    </w:r>
    <w:r w:rsidR="00FB08AB">
      <w:tab/>
    </w:r>
    <w:r w:rsidR="00616912" w:rsidRPr="005875CC">
      <w:t xml:space="preserve">Page </w:t>
    </w:r>
    <w:r w:rsidR="00616912" w:rsidRPr="005875CC">
      <w:fldChar w:fldCharType="begin"/>
    </w:r>
    <w:r w:rsidR="00616912" w:rsidRPr="005875CC">
      <w:instrText xml:space="preserve"> PAGE </w:instrText>
    </w:r>
    <w:r w:rsidR="00616912" w:rsidRPr="005875CC">
      <w:fldChar w:fldCharType="separate"/>
    </w:r>
    <w:r w:rsidR="00616912">
      <w:rPr>
        <w:noProof/>
      </w:rPr>
      <w:t>7</w:t>
    </w:r>
    <w:r w:rsidR="00616912" w:rsidRPr="005875CC">
      <w:fldChar w:fldCharType="end"/>
    </w:r>
    <w:r w:rsidR="00616912" w:rsidRPr="005875CC">
      <w:t xml:space="preserve"> of </w:t>
    </w:r>
    <w:r w:rsidR="00616912" w:rsidRPr="005875CC">
      <w:fldChar w:fldCharType="begin"/>
    </w:r>
    <w:r w:rsidR="00616912" w:rsidRPr="005875CC">
      <w:instrText xml:space="preserve"> NUMPAGES </w:instrText>
    </w:r>
    <w:r w:rsidR="00616912" w:rsidRPr="005875CC">
      <w:fldChar w:fldCharType="separate"/>
    </w:r>
    <w:r w:rsidR="00616912">
      <w:rPr>
        <w:noProof/>
      </w:rPr>
      <w:t>15</w:t>
    </w:r>
    <w:r w:rsidR="00616912" w:rsidRPr="005875CC">
      <w:fldChar w:fldCharType="end"/>
    </w:r>
  </w:p>
  <w:p w14:paraId="238CC678" w14:textId="77777777" w:rsidR="00616912" w:rsidRPr="00E92817" w:rsidRDefault="00616912"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A75D22" w:rsidP="005875CC">
    <w:pPr>
      <w:pStyle w:val="Footer"/>
    </w:pPr>
    <w:r>
      <w:fldChar w:fldCharType="begin"/>
    </w:r>
    <w:r>
      <w:instrText>FILENAME  \* Lower  \* MERGEFORMAT</w:instrText>
    </w:r>
    <w:r>
      <w:fldChar w:fldCharType="separate"/>
    </w:r>
    <w:r w:rsidR="00616912">
      <w:rPr>
        <w:noProof/>
      </w:rPr>
      <w:t>template doc.2 - terms of offer 14.12.20.docx</w:t>
    </w:r>
    <w:r>
      <w:rPr>
        <w:noProof/>
      </w:rPr>
      <w:fldChar w:fldCharType="end"/>
    </w:r>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5BF5" w14:textId="77777777" w:rsidR="00213860" w:rsidRDefault="00213860" w:rsidP="003F28A2">
      <w:r>
        <w:separator/>
      </w:r>
    </w:p>
  </w:footnote>
  <w:footnote w:type="continuationSeparator" w:id="0">
    <w:p w14:paraId="24F08B58" w14:textId="77777777" w:rsidR="00213860" w:rsidRDefault="00213860" w:rsidP="003F28A2">
      <w:r>
        <w:continuationSeparator/>
      </w:r>
    </w:p>
  </w:footnote>
  <w:footnote w:type="continuationNotice" w:id="1">
    <w:p w14:paraId="1C95E8D5" w14:textId="77777777" w:rsidR="00213860" w:rsidRDefault="00213860"/>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 w:id="3">
    <w:p w14:paraId="210DB459" w14:textId="68A3D37C" w:rsidR="001176D9" w:rsidRDefault="001176D9">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4303364">
    <w:abstractNumId w:val="13"/>
  </w:num>
  <w:num w:numId="2" w16cid:durableId="1393889058">
    <w:abstractNumId w:val="11"/>
  </w:num>
  <w:num w:numId="3" w16cid:durableId="1495417671">
    <w:abstractNumId w:val="18"/>
  </w:num>
  <w:num w:numId="4" w16cid:durableId="1177383593">
    <w:abstractNumId w:val="12"/>
  </w:num>
  <w:num w:numId="5" w16cid:durableId="340855113">
    <w:abstractNumId w:val="14"/>
  </w:num>
  <w:num w:numId="6" w16cid:durableId="975259873">
    <w:abstractNumId w:val="14"/>
  </w:num>
  <w:num w:numId="7" w16cid:durableId="1658458584">
    <w:abstractNumId w:val="17"/>
  </w:num>
  <w:num w:numId="8" w16cid:durableId="1574973574">
    <w:abstractNumId w:val="10"/>
  </w:num>
  <w:num w:numId="9" w16cid:durableId="1110929089">
    <w:abstractNumId w:val="13"/>
  </w:num>
  <w:num w:numId="10" w16cid:durableId="1934124719">
    <w:abstractNumId w:val="13"/>
  </w:num>
  <w:num w:numId="11" w16cid:durableId="1455715580">
    <w:abstractNumId w:val="13"/>
  </w:num>
  <w:num w:numId="12" w16cid:durableId="242759638">
    <w:abstractNumId w:val="13"/>
  </w:num>
  <w:num w:numId="13" w16cid:durableId="391082583">
    <w:abstractNumId w:val="13"/>
  </w:num>
  <w:num w:numId="14" w16cid:durableId="1383553441">
    <w:abstractNumId w:val="19"/>
  </w:num>
  <w:num w:numId="15" w16cid:durableId="1184317657">
    <w:abstractNumId w:val="15"/>
  </w:num>
  <w:num w:numId="16" w16cid:durableId="735780814">
    <w:abstractNumId w:val="9"/>
  </w:num>
  <w:num w:numId="17" w16cid:durableId="953026497">
    <w:abstractNumId w:val="7"/>
  </w:num>
  <w:num w:numId="18" w16cid:durableId="698244698">
    <w:abstractNumId w:val="6"/>
  </w:num>
  <w:num w:numId="19" w16cid:durableId="1473326826">
    <w:abstractNumId w:val="5"/>
  </w:num>
  <w:num w:numId="20" w16cid:durableId="370304926">
    <w:abstractNumId w:val="4"/>
  </w:num>
  <w:num w:numId="21" w16cid:durableId="1429614844">
    <w:abstractNumId w:val="8"/>
  </w:num>
  <w:num w:numId="22" w16cid:durableId="150174183">
    <w:abstractNumId w:val="3"/>
  </w:num>
  <w:num w:numId="23" w16cid:durableId="878317394">
    <w:abstractNumId w:val="2"/>
  </w:num>
  <w:num w:numId="24" w16cid:durableId="1668628095">
    <w:abstractNumId w:val="1"/>
  </w:num>
  <w:num w:numId="25" w16cid:durableId="132722062">
    <w:abstractNumId w:val="0"/>
  </w:num>
  <w:num w:numId="26" w16cid:durableId="1987120085">
    <w:abstractNumId w:val="16"/>
  </w:num>
  <w:num w:numId="27" w16cid:durableId="1906645326">
    <w:abstractNumId w:val="13"/>
  </w:num>
  <w:num w:numId="28" w16cid:durableId="608271796">
    <w:abstractNumId w:val="13"/>
  </w:num>
  <w:num w:numId="29" w16cid:durableId="1681589111">
    <w:abstractNumId w:val="13"/>
  </w:num>
  <w:num w:numId="30" w16cid:durableId="1843081595">
    <w:abstractNumId w:val="13"/>
  </w:num>
  <w:num w:numId="31" w16cid:durableId="2097901070">
    <w:abstractNumId w:val="13"/>
  </w:num>
  <w:num w:numId="32" w16cid:durableId="413209203">
    <w:abstractNumId w:val="13"/>
  </w:num>
  <w:num w:numId="33" w16cid:durableId="679741793">
    <w:abstractNumId w:val="13"/>
  </w:num>
  <w:num w:numId="34" w16cid:durableId="719742796">
    <w:abstractNumId w:val="13"/>
  </w:num>
  <w:num w:numId="35" w16cid:durableId="1159225802">
    <w:abstractNumId w:val="13"/>
  </w:num>
  <w:num w:numId="36" w16cid:durableId="2087066481">
    <w:abstractNumId w:val="13"/>
  </w:num>
  <w:num w:numId="37" w16cid:durableId="2095392864">
    <w:abstractNumId w:val="13"/>
  </w:num>
  <w:num w:numId="38" w16cid:durableId="1666516908">
    <w:abstractNumId w:val="13"/>
  </w:num>
  <w:num w:numId="39" w16cid:durableId="891693409">
    <w:abstractNumId w:val="13"/>
  </w:num>
  <w:num w:numId="40" w16cid:durableId="616722941">
    <w:abstractNumId w:val="13"/>
  </w:num>
  <w:num w:numId="41" w16cid:durableId="1079015178">
    <w:abstractNumId w:val="13"/>
  </w:num>
  <w:num w:numId="42" w16cid:durableId="1231622748">
    <w:abstractNumId w:val="13"/>
  </w:num>
  <w:num w:numId="43" w16cid:durableId="972716235">
    <w:abstractNumId w:val="13"/>
  </w:num>
  <w:num w:numId="44" w16cid:durableId="1375228342">
    <w:abstractNumId w:val="13"/>
  </w:num>
  <w:num w:numId="45" w16cid:durableId="516115442">
    <w:abstractNumId w:val="13"/>
  </w:num>
  <w:num w:numId="46" w16cid:durableId="1110583252">
    <w:abstractNumId w:val="13"/>
  </w:num>
  <w:num w:numId="47" w16cid:durableId="1664969321">
    <w:abstractNumId w:val="13"/>
  </w:num>
  <w:num w:numId="48" w16cid:durableId="2096660431">
    <w:abstractNumId w:val="13"/>
  </w:num>
  <w:num w:numId="49" w16cid:durableId="472261">
    <w:abstractNumId w:val="13"/>
  </w:num>
  <w:num w:numId="50" w16cid:durableId="1291858601">
    <w:abstractNumId w:val="13"/>
  </w:num>
  <w:num w:numId="51" w16cid:durableId="1076778598">
    <w:abstractNumId w:val="13"/>
  </w:num>
  <w:num w:numId="52" w16cid:durableId="1557740365">
    <w:abstractNumId w:val="13"/>
  </w:num>
  <w:num w:numId="53" w16cid:durableId="1434858039">
    <w:abstractNumId w:val="13"/>
  </w:num>
  <w:num w:numId="54" w16cid:durableId="178471421">
    <w:abstractNumId w:val="13"/>
  </w:num>
  <w:num w:numId="55" w16cid:durableId="1078989087">
    <w:abstractNumId w:val="13"/>
  </w:num>
  <w:num w:numId="56" w16cid:durableId="1713115603">
    <w:abstractNumId w:val="13"/>
  </w:num>
  <w:num w:numId="57" w16cid:durableId="1294558542">
    <w:abstractNumId w:val="13"/>
  </w:num>
  <w:num w:numId="58" w16cid:durableId="621885822">
    <w:abstractNumId w:val="13"/>
  </w:num>
  <w:num w:numId="59" w16cid:durableId="73935462">
    <w:abstractNumId w:val="13"/>
  </w:num>
  <w:num w:numId="60" w16cid:durableId="15664427">
    <w:abstractNumId w:val="13"/>
  </w:num>
  <w:num w:numId="61" w16cid:durableId="1695306711">
    <w:abstractNumId w:val="13"/>
  </w:num>
  <w:num w:numId="62" w16cid:durableId="341901644">
    <w:abstractNumId w:val="13"/>
  </w:num>
  <w:num w:numId="63" w16cid:durableId="1930654357">
    <w:abstractNumId w:val="13"/>
  </w:num>
  <w:num w:numId="64" w16cid:durableId="1951350945">
    <w:abstractNumId w:val="13"/>
  </w:num>
  <w:num w:numId="65" w16cid:durableId="1309742836">
    <w:abstractNumId w:val="13"/>
  </w:num>
  <w:num w:numId="66" w16cid:durableId="695161356">
    <w:abstractNumId w:val="13"/>
  </w:num>
  <w:num w:numId="67" w16cid:durableId="51932558">
    <w:abstractNumId w:val="13"/>
  </w:num>
  <w:num w:numId="68" w16cid:durableId="405342135">
    <w:abstractNumId w:val="13"/>
  </w:num>
  <w:num w:numId="69" w16cid:durableId="1075326276">
    <w:abstractNumId w:val="13"/>
  </w:num>
  <w:num w:numId="70" w16cid:durableId="1016156928">
    <w:abstractNumId w:val="13"/>
  </w:num>
  <w:num w:numId="71" w16cid:durableId="1871456487">
    <w:abstractNumId w:val="13"/>
  </w:num>
  <w:num w:numId="72" w16cid:durableId="1848136844">
    <w:abstractNumId w:val="13"/>
  </w:num>
  <w:num w:numId="73" w16cid:durableId="403914513">
    <w:abstractNumId w:val="13"/>
  </w:num>
  <w:num w:numId="74" w16cid:durableId="1206865486">
    <w:abstractNumId w:val="13"/>
  </w:num>
  <w:num w:numId="75" w16cid:durableId="1496724528">
    <w:abstractNumId w:val="13"/>
  </w:num>
  <w:num w:numId="76" w16cid:durableId="719284241">
    <w:abstractNumId w:val="13"/>
  </w:num>
  <w:num w:numId="77" w16cid:durableId="689062170">
    <w:abstractNumId w:val="13"/>
  </w:num>
  <w:num w:numId="78" w16cid:durableId="1353917183">
    <w:abstractNumId w:val="13"/>
  </w:num>
  <w:num w:numId="79" w16cid:durableId="365252351">
    <w:abstractNumId w:val="13"/>
  </w:num>
  <w:num w:numId="80" w16cid:durableId="277642580">
    <w:abstractNumId w:val="13"/>
  </w:num>
  <w:num w:numId="81" w16cid:durableId="251472457">
    <w:abstractNumId w:val="13"/>
  </w:num>
  <w:num w:numId="82" w16cid:durableId="787117220">
    <w:abstractNumId w:val="13"/>
  </w:num>
  <w:num w:numId="83" w16cid:durableId="1760756175">
    <w:abstractNumId w:val="13"/>
  </w:num>
  <w:num w:numId="84" w16cid:durableId="416630575">
    <w:abstractNumId w:val="13"/>
  </w:num>
  <w:num w:numId="85" w16cid:durableId="450437030">
    <w:abstractNumId w:val="13"/>
  </w:num>
  <w:num w:numId="86" w16cid:durableId="1353649364">
    <w:abstractNumId w:val="13"/>
  </w:num>
  <w:num w:numId="87" w16cid:durableId="1982343710">
    <w:abstractNumId w:val="13"/>
  </w:num>
  <w:num w:numId="88" w16cid:durableId="1428189076">
    <w:abstractNumId w:val="13"/>
  </w:num>
  <w:num w:numId="89" w16cid:durableId="551040218">
    <w:abstractNumId w:val="13"/>
  </w:num>
  <w:num w:numId="90" w16cid:durableId="1088041742">
    <w:abstractNumId w:val="13"/>
  </w:num>
  <w:num w:numId="91" w16cid:durableId="1099645879">
    <w:abstractNumId w:val="13"/>
  </w:num>
  <w:num w:numId="92" w16cid:durableId="1407190664">
    <w:abstractNumId w:val="13"/>
  </w:num>
  <w:num w:numId="93" w16cid:durableId="508763208">
    <w:abstractNumId w:val="13"/>
  </w:num>
  <w:num w:numId="94" w16cid:durableId="269432364">
    <w:abstractNumId w:val="13"/>
  </w:num>
  <w:num w:numId="95" w16cid:durableId="987977446">
    <w:abstractNumId w:val="13"/>
  </w:num>
  <w:num w:numId="96" w16cid:durableId="763260941">
    <w:abstractNumId w:val="13"/>
  </w:num>
  <w:num w:numId="97" w16cid:durableId="1741445383">
    <w:abstractNumId w:val="13"/>
  </w:num>
  <w:num w:numId="98" w16cid:durableId="1003822789">
    <w:abstractNumId w:val="13"/>
  </w:num>
  <w:num w:numId="99" w16cid:durableId="1715811980">
    <w:abstractNumId w:val="13"/>
  </w:num>
  <w:num w:numId="100" w16cid:durableId="874119280">
    <w:abstractNumId w:val="13"/>
  </w:num>
  <w:num w:numId="101" w16cid:durableId="180242399">
    <w:abstractNumId w:val="13"/>
  </w:num>
  <w:num w:numId="102" w16cid:durableId="792216326">
    <w:abstractNumId w:val="13"/>
  </w:num>
  <w:num w:numId="103" w16cid:durableId="285040096">
    <w:abstractNumId w:val="13"/>
  </w:num>
  <w:num w:numId="104" w16cid:durableId="62143848">
    <w:abstractNumId w:val="13"/>
  </w:num>
  <w:num w:numId="105" w16cid:durableId="64423944">
    <w:abstractNumId w:val="13"/>
  </w:num>
  <w:num w:numId="106" w16cid:durableId="1664503336">
    <w:abstractNumId w:val="13"/>
  </w:num>
  <w:num w:numId="107" w16cid:durableId="1993410016">
    <w:abstractNumId w:val="13"/>
  </w:num>
  <w:num w:numId="108" w16cid:durableId="1090201718">
    <w:abstractNumId w:val="13"/>
  </w:num>
  <w:num w:numId="109" w16cid:durableId="544410690">
    <w:abstractNumId w:val="13"/>
  </w:num>
  <w:num w:numId="110" w16cid:durableId="783421021">
    <w:abstractNumId w:val="13"/>
  </w:num>
  <w:num w:numId="111" w16cid:durableId="189227498">
    <w:abstractNumId w:val="13"/>
  </w:num>
  <w:num w:numId="112" w16cid:durableId="419452645">
    <w:abstractNumId w:val="13"/>
  </w:num>
  <w:num w:numId="113" w16cid:durableId="487938212">
    <w:abstractNumId w:val="13"/>
  </w:num>
  <w:num w:numId="114" w16cid:durableId="1986278573">
    <w:abstractNumId w:val="13"/>
  </w:num>
  <w:num w:numId="115" w16cid:durableId="2001304447">
    <w:abstractNumId w:val="13"/>
  </w:num>
  <w:num w:numId="116" w16cid:durableId="1241448833">
    <w:abstractNumId w:val="13"/>
  </w:num>
  <w:num w:numId="117" w16cid:durableId="1044137445">
    <w:abstractNumId w:val="13"/>
  </w:num>
  <w:num w:numId="118" w16cid:durableId="606931205">
    <w:abstractNumId w:val="13"/>
  </w:num>
  <w:num w:numId="119" w16cid:durableId="1133641736">
    <w:abstractNumId w:val="13"/>
  </w:num>
  <w:num w:numId="120" w16cid:durableId="1888369539">
    <w:abstractNumId w:val="13"/>
  </w:num>
  <w:num w:numId="121" w16cid:durableId="1313826458">
    <w:abstractNumId w:val="13"/>
  </w:num>
  <w:num w:numId="122" w16cid:durableId="1319723621">
    <w:abstractNumId w:val="13"/>
  </w:num>
  <w:num w:numId="123" w16cid:durableId="821695130">
    <w:abstractNumId w:val="13"/>
  </w:num>
  <w:num w:numId="124" w16cid:durableId="705721785">
    <w:abstractNumId w:val="13"/>
  </w:num>
  <w:num w:numId="125" w16cid:durableId="601298212">
    <w:abstractNumId w:val="13"/>
  </w:num>
  <w:num w:numId="126" w16cid:durableId="1069497385">
    <w:abstractNumId w:val="13"/>
  </w:num>
  <w:num w:numId="127" w16cid:durableId="2141417925">
    <w:abstractNumId w:val="13"/>
  </w:num>
  <w:num w:numId="128" w16cid:durableId="1200557016">
    <w:abstractNumId w:val="13"/>
  </w:num>
  <w:num w:numId="129" w16cid:durableId="653878068">
    <w:abstractNumId w:val="13"/>
  </w:num>
  <w:num w:numId="130" w16cid:durableId="348457165">
    <w:abstractNumId w:val="13"/>
  </w:num>
  <w:num w:numId="131" w16cid:durableId="1848864010">
    <w:abstractNumId w:val="13"/>
  </w:num>
  <w:num w:numId="132" w16cid:durableId="1103577101">
    <w:abstractNumId w:val="13"/>
  </w:num>
  <w:num w:numId="133" w16cid:durableId="1923054911">
    <w:abstractNumId w:val="13"/>
  </w:num>
  <w:num w:numId="134" w16cid:durableId="1611425713">
    <w:abstractNumId w:val="13"/>
  </w:num>
  <w:num w:numId="135" w16cid:durableId="581333134">
    <w:abstractNumId w:val="13"/>
  </w:num>
  <w:num w:numId="136" w16cid:durableId="455291286">
    <w:abstractNumId w:val="13"/>
  </w:num>
  <w:num w:numId="137" w16cid:durableId="1341931243">
    <w:abstractNumId w:val="13"/>
  </w:num>
  <w:num w:numId="138" w16cid:durableId="1661157124">
    <w:abstractNumId w:val="13"/>
  </w:num>
  <w:num w:numId="139" w16cid:durableId="1031109675">
    <w:abstractNumId w:val="13"/>
  </w:num>
  <w:num w:numId="140" w16cid:durableId="633828074">
    <w:abstractNumId w:val="13"/>
  </w:num>
  <w:num w:numId="141" w16cid:durableId="1796172025">
    <w:abstractNumId w:val="13"/>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0290"/>
    <w:rsid w:val="00001B82"/>
    <w:rsid w:val="00004636"/>
    <w:rsid w:val="00006990"/>
    <w:rsid w:val="0001179B"/>
    <w:rsid w:val="000137CC"/>
    <w:rsid w:val="00014013"/>
    <w:rsid w:val="00014945"/>
    <w:rsid w:val="000163ED"/>
    <w:rsid w:val="000172BA"/>
    <w:rsid w:val="00020E3A"/>
    <w:rsid w:val="00020FB4"/>
    <w:rsid w:val="000210AC"/>
    <w:rsid w:val="000213D5"/>
    <w:rsid w:val="0002219A"/>
    <w:rsid w:val="00022AF2"/>
    <w:rsid w:val="00022E5E"/>
    <w:rsid w:val="00023005"/>
    <w:rsid w:val="0002659A"/>
    <w:rsid w:val="000279B1"/>
    <w:rsid w:val="00027D98"/>
    <w:rsid w:val="00031890"/>
    <w:rsid w:val="000321D3"/>
    <w:rsid w:val="000374CE"/>
    <w:rsid w:val="00037A12"/>
    <w:rsid w:val="000411A6"/>
    <w:rsid w:val="00041710"/>
    <w:rsid w:val="000428D4"/>
    <w:rsid w:val="000459E4"/>
    <w:rsid w:val="00045D75"/>
    <w:rsid w:val="000467B2"/>
    <w:rsid w:val="00047355"/>
    <w:rsid w:val="0004744C"/>
    <w:rsid w:val="00051304"/>
    <w:rsid w:val="000534B8"/>
    <w:rsid w:val="0005496B"/>
    <w:rsid w:val="00055375"/>
    <w:rsid w:val="0005621E"/>
    <w:rsid w:val="00057B16"/>
    <w:rsid w:val="0006085B"/>
    <w:rsid w:val="000613A7"/>
    <w:rsid w:val="000621AD"/>
    <w:rsid w:val="000646FF"/>
    <w:rsid w:val="000652C9"/>
    <w:rsid w:val="000652D4"/>
    <w:rsid w:val="00065654"/>
    <w:rsid w:val="000662C9"/>
    <w:rsid w:val="000665DA"/>
    <w:rsid w:val="0006702D"/>
    <w:rsid w:val="0007001C"/>
    <w:rsid w:val="00070712"/>
    <w:rsid w:val="00072646"/>
    <w:rsid w:val="00072D75"/>
    <w:rsid w:val="00076F4F"/>
    <w:rsid w:val="00077859"/>
    <w:rsid w:val="00080F57"/>
    <w:rsid w:val="0008279C"/>
    <w:rsid w:val="00083795"/>
    <w:rsid w:val="00083C9B"/>
    <w:rsid w:val="00085111"/>
    <w:rsid w:val="00085C2C"/>
    <w:rsid w:val="000919E4"/>
    <w:rsid w:val="00093C2E"/>
    <w:rsid w:val="000979C0"/>
    <w:rsid w:val="000A0181"/>
    <w:rsid w:val="000A01C7"/>
    <w:rsid w:val="000A092F"/>
    <w:rsid w:val="000A0975"/>
    <w:rsid w:val="000A1EA5"/>
    <w:rsid w:val="000A59C8"/>
    <w:rsid w:val="000B1994"/>
    <w:rsid w:val="000B4DDD"/>
    <w:rsid w:val="000B6194"/>
    <w:rsid w:val="000C11A2"/>
    <w:rsid w:val="000C17A0"/>
    <w:rsid w:val="000C1BC4"/>
    <w:rsid w:val="000C2183"/>
    <w:rsid w:val="000C3935"/>
    <w:rsid w:val="000C5D80"/>
    <w:rsid w:val="000C67B4"/>
    <w:rsid w:val="000C6984"/>
    <w:rsid w:val="000D16FF"/>
    <w:rsid w:val="000D3C8B"/>
    <w:rsid w:val="000D4843"/>
    <w:rsid w:val="000D513D"/>
    <w:rsid w:val="000D5800"/>
    <w:rsid w:val="000D5DF8"/>
    <w:rsid w:val="000D6EB2"/>
    <w:rsid w:val="000E26A2"/>
    <w:rsid w:val="000E32E0"/>
    <w:rsid w:val="000E49CB"/>
    <w:rsid w:val="000E5101"/>
    <w:rsid w:val="000F02CF"/>
    <w:rsid w:val="000F040B"/>
    <w:rsid w:val="000F15E9"/>
    <w:rsid w:val="000F205A"/>
    <w:rsid w:val="000F2350"/>
    <w:rsid w:val="000F2ED4"/>
    <w:rsid w:val="000F5722"/>
    <w:rsid w:val="000F5E94"/>
    <w:rsid w:val="000F6F09"/>
    <w:rsid w:val="000F7F81"/>
    <w:rsid w:val="00100047"/>
    <w:rsid w:val="001003BA"/>
    <w:rsid w:val="0010071E"/>
    <w:rsid w:val="00101F64"/>
    <w:rsid w:val="00102700"/>
    <w:rsid w:val="001034B1"/>
    <w:rsid w:val="00103C38"/>
    <w:rsid w:val="0010437D"/>
    <w:rsid w:val="00106153"/>
    <w:rsid w:val="00106D72"/>
    <w:rsid w:val="0011173C"/>
    <w:rsid w:val="00112383"/>
    <w:rsid w:val="00113C04"/>
    <w:rsid w:val="00114512"/>
    <w:rsid w:val="00117520"/>
    <w:rsid w:val="001176D9"/>
    <w:rsid w:val="00120126"/>
    <w:rsid w:val="00120E3E"/>
    <w:rsid w:val="00120EDF"/>
    <w:rsid w:val="00121154"/>
    <w:rsid w:val="001235DD"/>
    <w:rsid w:val="0012383A"/>
    <w:rsid w:val="0012527E"/>
    <w:rsid w:val="00125978"/>
    <w:rsid w:val="00126C22"/>
    <w:rsid w:val="00127C68"/>
    <w:rsid w:val="00131E4E"/>
    <w:rsid w:val="00131F87"/>
    <w:rsid w:val="001341A8"/>
    <w:rsid w:val="00141627"/>
    <w:rsid w:val="0014499E"/>
    <w:rsid w:val="00145DC1"/>
    <w:rsid w:val="001473CA"/>
    <w:rsid w:val="00151FEF"/>
    <w:rsid w:val="00152EAD"/>
    <w:rsid w:val="00153975"/>
    <w:rsid w:val="00153A0F"/>
    <w:rsid w:val="00153EE3"/>
    <w:rsid w:val="00153F1C"/>
    <w:rsid w:val="00156ADC"/>
    <w:rsid w:val="00157CFD"/>
    <w:rsid w:val="00157E3F"/>
    <w:rsid w:val="00160369"/>
    <w:rsid w:val="0016078D"/>
    <w:rsid w:val="00160FA0"/>
    <w:rsid w:val="00163C89"/>
    <w:rsid w:val="001719B1"/>
    <w:rsid w:val="00171DE6"/>
    <w:rsid w:val="00171E50"/>
    <w:rsid w:val="001738D7"/>
    <w:rsid w:val="0017451E"/>
    <w:rsid w:val="00175F04"/>
    <w:rsid w:val="001813D4"/>
    <w:rsid w:val="001814B6"/>
    <w:rsid w:val="00183131"/>
    <w:rsid w:val="00183230"/>
    <w:rsid w:val="0018600C"/>
    <w:rsid w:val="001866A2"/>
    <w:rsid w:val="00186E90"/>
    <w:rsid w:val="00191207"/>
    <w:rsid w:val="00192177"/>
    <w:rsid w:val="00192A08"/>
    <w:rsid w:val="00193A7E"/>
    <w:rsid w:val="001944CC"/>
    <w:rsid w:val="001949FC"/>
    <w:rsid w:val="00195168"/>
    <w:rsid w:val="00196632"/>
    <w:rsid w:val="001A537C"/>
    <w:rsid w:val="001A548A"/>
    <w:rsid w:val="001A6C52"/>
    <w:rsid w:val="001B1613"/>
    <w:rsid w:val="001B1F67"/>
    <w:rsid w:val="001B2809"/>
    <w:rsid w:val="001B4DD7"/>
    <w:rsid w:val="001B4DED"/>
    <w:rsid w:val="001B57B8"/>
    <w:rsid w:val="001B7577"/>
    <w:rsid w:val="001B7FF4"/>
    <w:rsid w:val="001C32C0"/>
    <w:rsid w:val="001C47CB"/>
    <w:rsid w:val="001C672B"/>
    <w:rsid w:val="001C73B4"/>
    <w:rsid w:val="001D0E88"/>
    <w:rsid w:val="001D162A"/>
    <w:rsid w:val="001D1F87"/>
    <w:rsid w:val="001D2234"/>
    <w:rsid w:val="001D2A02"/>
    <w:rsid w:val="001D2F67"/>
    <w:rsid w:val="001D3896"/>
    <w:rsid w:val="001D662C"/>
    <w:rsid w:val="001E3980"/>
    <w:rsid w:val="001E41D9"/>
    <w:rsid w:val="001E42C2"/>
    <w:rsid w:val="001E6507"/>
    <w:rsid w:val="001E69F0"/>
    <w:rsid w:val="001E7036"/>
    <w:rsid w:val="001F01B9"/>
    <w:rsid w:val="001F20D2"/>
    <w:rsid w:val="001F379B"/>
    <w:rsid w:val="001F5F6D"/>
    <w:rsid w:val="001F66E4"/>
    <w:rsid w:val="001F6768"/>
    <w:rsid w:val="001F77B1"/>
    <w:rsid w:val="002003D7"/>
    <w:rsid w:val="00200CC9"/>
    <w:rsid w:val="002013A8"/>
    <w:rsid w:val="002022C3"/>
    <w:rsid w:val="00202D59"/>
    <w:rsid w:val="00204D19"/>
    <w:rsid w:val="0021148E"/>
    <w:rsid w:val="002120B4"/>
    <w:rsid w:val="00213860"/>
    <w:rsid w:val="00216C56"/>
    <w:rsid w:val="00216D44"/>
    <w:rsid w:val="00220659"/>
    <w:rsid w:val="00220E17"/>
    <w:rsid w:val="00221B6C"/>
    <w:rsid w:val="002230F7"/>
    <w:rsid w:val="002234F9"/>
    <w:rsid w:val="00223BCE"/>
    <w:rsid w:val="00227480"/>
    <w:rsid w:val="0023031B"/>
    <w:rsid w:val="0023038F"/>
    <w:rsid w:val="002370F6"/>
    <w:rsid w:val="00241869"/>
    <w:rsid w:val="00246DE2"/>
    <w:rsid w:val="00247A6C"/>
    <w:rsid w:val="00250250"/>
    <w:rsid w:val="00251424"/>
    <w:rsid w:val="00252CC7"/>
    <w:rsid w:val="00254266"/>
    <w:rsid w:val="00255B2F"/>
    <w:rsid w:val="002562E4"/>
    <w:rsid w:val="00257190"/>
    <w:rsid w:val="002608B2"/>
    <w:rsid w:val="00260FA8"/>
    <w:rsid w:val="00263628"/>
    <w:rsid w:val="00263CF4"/>
    <w:rsid w:val="00264A9C"/>
    <w:rsid w:val="002654BF"/>
    <w:rsid w:val="002657A6"/>
    <w:rsid w:val="00266617"/>
    <w:rsid w:val="00272618"/>
    <w:rsid w:val="00274145"/>
    <w:rsid w:val="00275B82"/>
    <w:rsid w:val="00276C00"/>
    <w:rsid w:val="00277431"/>
    <w:rsid w:val="00280715"/>
    <w:rsid w:val="00280F29"/>
    <w:rsid w:val="00281645"/>
    <w:rsid w:val="00281807"/>
    <w:rsid w:val="00282A69"/>
    <w:rsid w:val="00284946"/>
    <w:rsid w:val="002858B1"/>
    <w:rsid w:val="00286762"/>
    <w:rsid w:val="00286D59"/>
    <w:rsid w:val="0028751E"/>
    <w:rsid w:val="00292FCB"/>
    <w:rsid w:val="002933E8"/>
    <w:rsid w:val="00294FDE"/>
    <w:rsid w:val="002962E3"/>
    <w:rsid w:val="002A050F"/>
    <w:rsid w:val="002A0DA5"/>
    <w:rsid w:val="002A1AA8"/>
    <w:rsid w:val="002A5F19"/>
    <w:rsid w:val="002A60E3"/>
    <w:rsid w:val="002A7E73"/>
    <w:rsid w:val="002B1435"/>
    <w:rsid w:val="002B1BCF"/>
    <w:rsid w:val="002B299C"/>
    <w:rsid w:val="002B33A0"/>
    <w:rsid w:val="002B451A"/>
    <w:rsid w:val="002B4891"/>
    <w:rsid w:val="002B4D39"/>
    <w:rsid w:val="002B55BE"/>
    <w:rsid w:val="002B63FE"/>
    <w:rsid w:val="002C102C"/>
    <w:rsid w:val="002C13FD"/>
    <w:rsid w:val="002C14C7"/>
    <w:rsid w:val="002C1B38"/>
    <w:rsid w:val="002C1C6C"/>
    <w:rsid w:val="002C26E2"/>
    <w:rsid w:val="002C2978"/>
    <w:rsid w:val="002C3C12"/>
    <w:rsid w:val="002C48A8"/>
    <w:rsid w:val="002C48CE"/>
    <w:rsid w:val="002C491D"/>
    <w:rsid w:val="002C4DBE"/>
    <w:rsid w:val="002C4E35"/>
    <w:rsid w:val="002C73E3"/>
    <w:rsid w:val="002D03A6"/>
    <w:rsid w:val="002D261D"/>
    <w:rsid w:val="002D5C8E"/>
    <w:rsid w:val="002D618E"/>
    <w:rsid w:val="002D73F4"/>
    <w:rsid w:val="002E2AF1"/>
    <w:rsid w:val="002E3881"/>
    <w:rsid w:val="002E6613"/>
    <w:rsid w:val="002E7CC5"/>
    <w:rsid w:val="002F0F16"/>
    <w:rsid w:val="002F1425"/>
    <w:rsid w:val="002F2721"/>
    <w:rsid w:val="002F3229"/>
    <w:rsid w:val="002F351F"/>
    <w:rsid w:val="002F4DFF"/>
    <w:rsid w:val="002F508D"/>
    <w:rsid w:val="002F5148"/>
    <w:rsid w:val="002F6BFC"/>
    <w:rsid w:val="002F75EC"/>
    <w:rsid w:val="002F76FC"/>
    <w:rsid w:val="002F7E0C"/>
    <w:rsid w:val="003009FD"/>
    <w:rsid w:val="00301197"/>
    <w:rsid w:val="00301865"/>
    <w:rsid w:val="00302389"/>
    <w:rsid w:val="003030FB"/>
    <w:rsid w:val="003033E5"/>
    <w:rsid w:val="0030348E"/>
    <w:rsid w:val="00303CD7"/>
    <w:rsid w:val="00303FDF"/>
    <w:rsid w:val="00304421"/>
    <w:rsid w:val="00304D06"/>
    <w:rsid w:val="00305778"/>
    <w:rsid w:val="00310CD5"/>
    <w:rsid w:val="0031114C"/>
    <w:rsid w:val="0031202D"/>
    <w:rsid w:val="003128B4"/>
    <w:rsid w:val="00313417"/>
    <w:rsid w:val="00313923"/>
    <w:rsid w:val="00313A97"/>
    <w:rsid w:val="00314485"/>
    <w:rsid w:val="00316836"/>
    <w:rsid w:val="00316FA4"/>
    <w:rsid w:val="0032109E"/>
    <w:rsid w:val="00322392"/>
    <w:rsid w:val="00322CB7"/>
    <w:rsid w:val="00322CE8"/>
    <w:rsid w:val="00323B16"/>
    <w:rsid w:val="003247BE"/>
    <w:rsid w:val="003249B2"/>
    <w:rsid w:val="00325954"/>
    <w:rsid w:val="00327F6C"/>
    <w:rsid w:val="00332121"/>
    <w:rsid w:val="003329D7"/>
    <w:rsid w:val="00334773"/>
    <w:rsid w:val="00335AE0"/>
    <w:rsid w:val="00340FE7"/>
    <w:rsid w:val="00342ACE"/>
    <w:rsid w:val="00345F9E"/>
    <w:rsid w:val="003504D3"/>
    <w:rsid w:val="00350A67"/>
    <w:rsid w:val="003514A0"/>
    <w:rsid w:val="00352F58"/>
    <w:rsid w:val="00353B3E"/>
    <w:rsid w:val="00354499"/>
    <w:rsid w:val="00355C11"/>
    <w:rsid w:val="00356D03"/>
    <w:rsid w:val="00356EF0"/>
    <w:rsid w:val="00360486"/>
    <w:rsid w:val="0036200F"/>
    <w:rsid w:val="003624DC"/>
    <w:rsid w:val="0036275F"/>
    <w:rsid w:val="00363AF0"/>
    <w:rsid w:val="00364845"/>
    <w:rsid w:val="0036487E"/>
    <w:rsid w:val="00365843"/>
    <w:rsid w:val="00365AA8"/>
    <w:rsid w:val="00366276"/>
    <w:rsid w:val="003701CF"/>
    <w:rsid w:val="00370C83"/>
    <w:rsid w:val="00372D9A"/>
    <w:rsid w:val="00373F77"/>
    <w:rsid w:val="00375F34"/>
    <w:rsid w:val="00376824"/>
    <w:rsid w:val="00377258"/>
    <w:rsid w:val="003773BD"/>
    <w:rsid w:val="003808EF"/>
    <w:rsid w:val="00380D2D"/>
    <w:rsid w:val="00381661"/>
    <w:rsid w:val="00381D22"/>
    <w:rsid w:val="00381D59"/>
    <w:rsid w:val="00383B6D"/>
    <w:rsid w:val="00384631"/>
    <w:rsid w:val="00386BE2"/>
    <w:rsid w:val="0039138D"/>
    <w:rsid w:val="00391391"/>
    <w:rsid w:val="00391C55"/>
    <w:rsid w:val="003926DA"/>
    <w:rsid w:val="00395199"/>
    <w:rsid w:val="0039547B"/>
    <w:rsid w:val="00396517"/>
    <w:rsid w:val="003A1D6A"/>
    <w:rsid w:val="003A26AB"/>
    <w:rsid w:val="003A4153"/>
    <w:rsid w:val="003A4A07"/>
    <w:rsid w:val="003A4B85"/>
    <w:rsid w:val="003A4CCA"/>
    <w:rsid w:val="003A6878"/>
    <w:rsid w:val="003A737B"/>
    <w:rsid w:val="003B16DE"/>
    <w:rsid w:val="003B194B"/>
    <w:rsid w:val="003B3C4C"/>
    <w:rsid w:val="003B4574"/>
    <w:rsid w:val="003B58CB"/>
    <w:rsid w:val="003B6306"/>
    <w:rsid w:val="003C0823"/>
    <w:rsid w:val="003C33BC"/>
    <w:rsid w:val="003C5B0F"/>
    <w:rsid w:val="003C6946"/>
    <w:rsid w:val="003C7EE9"/>
    <w:rsid w:val="003D06A1"/>
    <w:rsid w:val="003D431E"/>
    <w:rsid w:val="003D46C3"/>
    <w:rsid w:val="003D5864"/>
    <w:rsid w:val="003D5954"/>
    <w:rsid w:val="003D5EBE"/>
    <w:rsid w:val="003D74BE"/>
    <w:rsid w:val="003D7AAC"/>
    <w:rsid w:val="003D7E64"/>
    <w:rsid w:val="003D7FDA"/>
    <w:rsid w:val="003E1AD0"/>
    <w:rsid w:val="003E1F00"/>
    <w:rsid w:val="003E459E"/>
    <w:rsid w:val="003E5650"/>
    <w:rsid w:val="003E6B43"/>
    <w:rsid w:val="003F02BC"/>
    <w:rsid w:val="003F0362"/>
    <w:rsid w:val="003F0FDA"/>
    <w:rsid w:val="003F1CC3"/>
    <w:rsid w:val="003F23D3"/>
    <w:rsid w:val="003F26C8"/>
    <w:rsid w:val="003F28A2"/>
    <w:rsid w:val="003F4F6A"/>
    <w:rsid w:val="003F5CC5"/>
    <w:rsid w:val="003F659F"/>
    <w:rsid w:val="0040208B"/>
    <w:rsid w:val="004027B0"/>
    <w:rsid w:val="00403567"/>
    <w:rsid w:val="00404825"/>
    <w:rsid w:val="00404BD4"/>
    <w:rsid w:val="004050CA"/>
    <w:rsid w:val="0040578B"/>
    <w:rsid w:val="0041018D"/>
    <w:rsid w:val="00410DD0"/>
    <w:rsid w:val="00412596"/>
    <w:rsid w:val="0042048D"/>
    <w:rsid w:val="004205E5"/>
    <w:rsid w:val="00421CB8"/>
    <w:rsid w:val="00422A68"/>
    <w:rsid w:val="00422B2A"/>
    <w:rsid w:val="004244F9"/>
    <w:rsid w:val="00426DB6"/>
    <w:rsid w:val="00427CA0"/>
    <w:rsid w:val="004324DC"/>
    <w:rsid w:val="004325B1"/>
    <w:rsid w:val="00432BD4"/>
    <w:rsid w:val="00433120"/>
    <w:rsid w:val="00433EBF"/>
    <w:rsid w:val="00434AE0"/>
    <w:rsid w:val="00434B73"/>
    <w:rsid w:val="00444AD6"/>
    <w:rsid w:val="00445699"/>
    <w:rsid w:val="00453DDE"/>
    <w:rsid w:val="00454796"/>
    <w:rsid w:val="0045646B"/>
    <w:rsid w:val="00456EA6"/>
    <w:rsid w:val="00460203"/>
    <w:rsid w:val="00461528"/>
    <w:rsid w:val="00462FCE"/>
    <w:rsid w:val="00463103"/>
    <w:rsid w:val="00464DC3"/>
    <w:rsid w:val="00464F2B"/>
    <w:rsid w:val="004650D1"/>
    <w:rsid w:val="004662CA"/>
    <w:rsid w:val="004666EA"/>
    <w:rsid w:val="00467FBD"/>
    <w:rsid w:val="00470098"/>
    <w:rsid w:val="00472667"/>
    <w:rsid w:val="00472892"/>
    <w:rsid w:val="004730F7"/>
    <w:rsid w:val="00473AFD"/>
    <w:rsid w:val="00473D19"/>
    <w:rsid w:val="00476171"/>
    <w:rsid w:val="0047690D"/>
    <w:rsid w:val="0048040A"/>
    <w:rsid w:val="004805F0"/>
    <w:rsid w:val="00480820"/>
    <w:rsid w:val="00483935"/>
    <w:rsid w:val="00486DB9"/>
    <w:rsid w:val="004906FC"/>
    <w:rsid w:val="004920E2"/>
    <w:rsid w:val="004930EF"/>
    <w:rsid w:val="00493505"/>
    <w:rsid w:val="00493ADE"/>
    <w:rsid w:val="004969CA"/>
    <w:rsid w:val="004974D7"/>
    <w:rsid w:val="00497B01"/>
    <w:rsid w:val="004A237A"/>
    <w:rsid w:val="004A3BB3"/>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4A67"/>
    <w:rsid w:val="004C4EDE"/>
    <w:rsid w:val="004C4F82"/>
    <w:rsid w:val="004C574B"/>
    <w:rsid w:val="004C5A52"/>
    <w:rsid w:val="004C7BEF"/>
    <w:rsid w:val="004C7E3F"/>
    <w:rsid w:val="004D004A"/>
    <w:rsid w:val="004D11E6"/>
    <w:rsid w:val="004D3CAE"/>
    <w:rsid w:val="004D504B"/>
    <w:rsid w:val="004D79B5"/>
    <w:rsid w:val="004D7C4F"/>
    <w:rsid w:val="004E079E"/>
    <w:rsid w:val="004E11FC"/>
    <w:rsid w:val="004E61D7"/>
    <w:rsid w:val="004E634D"/>
    <w:rsid w:val="004E6F4D"/>
    <w:rsid w:val="004E7828"/>
    <w:rsid w:val="004E7BC3"/>
    <w:rsid w:val="004F027E"/>
    <w:rsid w:val="004F3452"/>
    <w:rsid w:val="004F4929"/>
    <w:rsid w:val="004F5089"/>
    <w:rsid w:val="004F65B5"/>
    <w:rsid w:val="004F77CE"/>
    <w:rsid w:val="005012FD"/>
    <w:rsid w:val="00501B39"/>
    <w:rsid w:val="00501F0D"/>
    <w:rsid w:val="00502DF7"/>
    <w:rsid w:val="00502F2A"/>
    <w:rsid w:val="00503231"/>
    <w:rsid w:val="00505043"/>
    <w:rsid w:val="005051B3"/>
    <w:rsid w:val="00505D7B"/>
    <w:rsid w:val="00506038"/>
    <w:rsid w:val="0050758B"/>
    <w:rsid w:val="005110F7"/>
    <w:rsid w:val="005130C1"/>
    <w:rsid w:val="00513BE2"/>
    <w:rsid w:val="00517347"/>
    <w:rsid w:val="00520BD8"/>
    <w:rsid w:val="00520CF8"/>
    <w:rsid w:val="00521AB9"/>
    <w:rsid w:val="00522236"/>
    <w:rsid w:val="00524332"/>
    <w:rsid w:val="00525F1D"/>
    <w:rsid w:val="00527A3D"/>
    <w:rsid w:val="00532603"/>
    <w:rsid w:val="00532CF7"/>
    <w:rsid w:val="005334E4"/>
    <w:rsid w:val="00534BAE"/>
    <w:rsid w:val="0053552A"/>
    <w:rsid w:val="00535CAD"/>
    <w:rsid w:val="00535F40"/>
    <w:rsid w:val="005408A8"/>
    <w:rsid w:val="00542739"/>
    <w:rsid w:val="00542F6E"/>
    <w:rsid w:val="00543095"/>
    <w:rsid w:val="00546A7B"/>
    <w:rsid w:val="00547741"/>
    <w:rsid w:val="005478BA"/>
    <w:rsid w:val="00553157"/>
    <w:rsid w:val="00555962"/>
    <w:rsid w:val="00557975"/>
    <w:rsid w:val="00560CF5"/>
    <w:rsid w:val="00561DC9"/>
    <w:rsid w:val="00562F74"/>
    <w:rsid w:val="00563170"/>
    <w:rsid w:val="00563250"/>
    <w:rsid w:val="00563D69"/>
    <w:rsid w:val="005652AB"/>
    <w:rsid w:val="005653EE"/>
    <w:rsid w:val="00567F42"/>
    <w:rsid w:val="005742B9"/>
    <w:rsid w:val="00576CE3"/>
    <w:rsid w:val="00580CC4"/>
    <w:rsid w:val="00580DB1"/>
    <w:rsid w:val="005833E9"/>
    <w:rsid w:val="00583CFB"/>
    <w:rsid w:val="00585115"/>
    <w:rsid w:val="00585EFB"/>
    <w:rsid w:val="005875CC"/>
    <w:rsid w:val="005901A2"/>
    <w:rsid w:val="00590203"/>
    <w:rsid w:val="00590EA9"/>
    <w:rsid w:val="00591333"/>
    <w:rsid w:val="00591C56"/>
    <w:rsid w:val="00594471"/>
    <w:rsid w:val="00594C98"/>
    <w:rsid w:val="00594ECE"/>
    <w:rsid w:val="005A01E5"/>
    <w:rsid w:val="005A0371"/>
    <w:rsid w:val="005A1D95"/>
    <w:rsid w:val="005A1F3C"/>
    <w:rsid w:val="005A2AE1"/>
    <w:rsid w:val="005A367A"/>
    <w:rsid w:val="005A447C"/>
    <w:rsid w:val="005A4D09"/>
    <w:rsid w:val="005A6212"/>
    <w:rsid w:val="005A7350"/>
    <w:rsid w:val="005B1787"/>
    <w:rsid w:val="005B1A9F"/>
    <w:rsid w:val="005B1FCD"/>
    <w:rsid w:val="005B31E3"/>
    <w:rsid w:val="005B3E24"/>
    <w:rsid w:val="005B5839"/>
    <w:rsid w:val="005B6B60"/>
    <w:rsid w:val="005B6DC0"/>
    <w:rsid w:val="005B7D55"/>
    <w:rsid w:val="005C1002"/>
    <w:rsid w:val="005C1387"/>
    <w:rsid w:val="005C147D"/>
    <w:rsid w:val="005C21E4"/>
    <w:rsid w:val="005C286E"/>
    <w:rsid w:val="005C3BA9"/>
    <w:rsid w:val="005C499F"/>
    <w:rsid w:val="005C4AD2"/>
    <w:rsid w:val="005C5F22"/>
    <w:rsid w:val="005C6489"/>
    <w:rsid w:val="005C772A"/>
    <w:rsid w:val="005D0217"/>
    <w:rsid w:val="005D0A73"/>
    <w:rsid w:val="005D0E73"/>
    <w:rsid w:val="005D0E96"/>
    <w:rsid w:val="005D263A"/>
    <w:rsid w:val="005D29B3"/>
    <w:rsid w:val="005D2A6E"/>
    <w:rsid w:val="005D5828"/>
    <w:rsid w:val="005D71E4"/>
    <w:rsid w:val="005E0585"/>
    <w:rsid w:val="005E1430"/>
    <w:rsid w:val="005E14D2"/>
    <w:rsid w:val="005E1FAD"/>
    <w:rsid w:val="005E200C"/>
    <w:rsid w:val="005E3920"/>
    <w:rsid w:val="005E3AD7"/>
    <w:rsid w:val="005E3CBC"/>
    <w:rsid w:val="005E728A"/>
    <w:rsid w:val="005E7476"/>
    <w:rsid w:val="005F050D"/>
    <w:rsid w:val="005F142D"/>
    <w:rsid w:val="005F52D2"/>
    <w:rsid w:val="005F5C09"/>
    <w:rsid w:val="005F6889"/>
    <w:rsid w:val="005F7330"/>
    <w:rsid w:val="00602DDC"/>
    <w:rsid w:val="00602E8D"/>
    <w:rsid w:val="00603ECB"/>
    <w:rsid w:val="0060512E"/>
    <w:rsid w:val="00606AD7"/>
    <w:rsid w:val="00606BEC"/>
    <w:rsid w:val="00606FB7"/>
    <w:rsid w:val="00607F8A"/>
    <w:rsid w:val="006120C1"/>
    <w:rsid w:val="006121C0"/>
    <w:rsid w:val="00613654"/>
    <w:rsid w:val="00614AA4"/>
    <w:rsid w:val="00614EE6"/>
    <w:rsid w:val="006157BC"/>
    <w:rsid w:val="00616912"/>
    <w:rsid w:val="00616DFF"/>
    <w:rsid w:val="00620513"/>
    <w:rsid w:val="00620DCF"/>
    <w:rsid w:val="00620EF3"/>
    <w:rsid w:val="006241F1"/>
    <w:rsid w:val="00624AE9"/>
    <w:rsid w:val="00626584"/>
    <w:rsid w:val="00626A45"/>
    <w:rsid w:val="00627C48"/>
    <w:rsid w:val="00631571"/>
    <w:rsid w:val="00633D25"/>
    <w:rsid w:val="00634203"/>
    <w:rsid w:val="00634883"/>
    <w:rsid w:val="00634E15"/>
    <w:rsid w:val="00634F38"/>
    <w:rsid w:val="0063516A"/>
    <w:rsid w:val="006357CB"/>
    <w:rsid w:val="006363A8"/>
    <w:rsid w:val="0063680F"/>
    <w:rsid w:val="00636E16"/>
    <w:rsid w:val="006378AE"/>
    <w:rsid w:val="00641476"/>
    <w:rsid w:val="00642353"/>
    <w:rsid w:val="0064381C"/>
    <w:rsid w:val="006452DC"/>
    <w:rsid w:val="00646D64"/>
    <w:rsid w:val="00651370"/>
    <w:rsid w:val="0065158C"/>
    <w:rsid w:val="00652B80"/>
    <w:rsid w:val="00654B15"/>
    <w:rsid w:val="0065678B"/>
    <w:rsid w:val="0065780D"/>
    <w:rsid w:val="00660CCD"/>
    <w:rsid w:val="00660D75"/>
    <w:rsid w:val="00660FC6"/>
    <w:rsid w:val="0066103B"/>
    <w:rsid w:val="00663C4F"/>
    <w:rsid w:val="006641EF"/>
    <w:rsid w:val="00664369"/>
    <w:rsid w:val="0066558D"/>
    <w:rsid w:val="00665AC3"/>
    <w:rsid w:val="0066606B"/>
    <w:rsid w:val="006670C1"/>
    <w:rsid w:val="00667CD4"/>
    <w:rsid w:val="00670630"/>
    <w:rsid w:val="00672BFF"/>
    <w:rsid w:val="0067358C"/>
    <w:rsid w:val="00673A88"/>
    <w:rsid w:val="00677213"/>
    <w:rsid w:val="00680E15"/>
    <w:rsid w:val="00681100"/>
    <w:rsid w:val="006830A1"/>
    <w:rsid w:val="0068467B"/>
    <w:rsid w:val="006846EA"/>
    <w:rsid w:val="00685EAF"/>
    <w:rsid w:val="00687DC3"/>
    <w:rsid w:val="0069150C"/>
    <w:rsid w:val="00691CD4"/>
    <w:rsid w:val="0069325A"/>
    <w:rsid w:val="00696715"/>
    <w:rsid w:val="00696F50"/>
    <w:rsid w:val="006A01C2"/>
    <w:rsid w:val="006A48EA"/>
    <w:rsid w:val="006A4B98"/>
    <w:rsid w:val="006A4E59"/>
    <w:rsid w:val="006A59A0"/>
    <w:rsid w:val="006A7CAF"/>
    <w:rsid w:val="006B44D8"/>
    <w:rsid w:val="006B4B47"/>
    <w:rsid w:val="006B4FA2"/>
    <w:rsid w:val="006B52BB"/>
    <w:rsid w:val="006B5445"/>
    <w:rsid w:val="006B57E3"/>
    <w:rsid w:val="006B7B56"/>
    <w:rsid w:val="006C0721"/>
    <w:rsid w:val="006C4437"/>
    <w:rsid w:val="006C6B31"/>
    <w:rsid w:val="006D0E59"/>
    <w:rsid w:val="006D10D8"/>
    <w:rsid w:val="006D2447"/>
    <w:rsid w:val="006D283B"/>
    <w:rsid w:val="006D2FEF"/>
    <w:rsid w:val="006D3096"/>
    <w:rsid w:val="006D4796"/>
    <w:rsid w:val="006D48B4"/>
    <w:rsid w:val="006E0A4B"/>
    <w:rsid w:val="006E16F8"/>
    <w:rsid w:val="006E4357"/>
    <w:rsid w:val="006E4710"/>
    <w:rsid w:val="006E4F44"/>
    <w:rsid w:val="006F010A"/>
    <w:rsid w:val="006F0381"/>
    <w:rsid w:val="006F0483"/>
    <w:rsid w:val="006F05C0"/>
    <w:rsid w:val="006F2002"/>
    <w:rsid w:val="006F2C21"/>
    <w:rsid w:val="006F35D0"/>
    <w:rsid w:val="006F4BDF"/>
    <w:rsid w:val="006F6B9D"/>
    <w:rsid w:val="006F72E1"/>
    <w:rsid w:val="006F737D"/>
    <w:rsid w:val="006F7B98"/>
    <w:rsid w:val="007030D4"/>
    <w:rsid w:val="00705FC4"/>
    <w:rsid w:val="00707EF9"/>
    <w:rsid w:val="007109BA"/>
    <w:rsid w:val="00712471"/>
    <w:rsid w:val="007140F3"/>
    <w:rsid w:val="007141FF"/>
    <w:rsid w:val="00714260"/>
    <w:rsid w:val="00716348"/>
    <w:rsid w:val="00717FF8"/>
    <w:rsid w:val="0072211E"/>
    <w:rsid w:val="00724863"/>
    <w:rsid w:val="0072759E"/>
    <w:rsid w:val="00727D63"/>
    <w:rsid w:val="007300C0"/>
    <w:rsid w:val="00733B17"/>
    <w:rsid w:val="0073609D"/>
    <w:rsid w:val="007378A5"/>
    <w:rsid w:val="00737DFE"/>
    <w:rsid w:val="00740A94"/>
    <w:rsid w:val="00741DD7"/>
    <w:rsid w:val="0074354D"/>
    <w:rsid w:val="00743824"/>
    <w:rsid w:val="0074628B"/>
    <w:rsid w:val="007474F2"/>
    <w:rsid w:val="00750F1A"/>
    <w:rsid w:val="00751139"/>
    <w:rsid w:val="007514C7"/>
    <w:rsid w:val="007524D9"/>
    <w:rsid w:val="00752E87"/>
    <w:rsid w:val="007542C8"/>
    <w:rsid w:val="00755E06"/>
    <w:rsid w:val="00757A79"/>
    <w:rsid w:val="00757B4E"/>
    <w:rsid w:val="00761145"/>
    <w:rsid w:val="00762ADF"/>
    <w:rsid w:val="0076398C"/>
    <w:rsid w:val="00764A48"/>
    <w:rsid w:val="00764C6E"/>
    <w:rsid w:val="007707B8"/>
    <w:rsid w:val="00770AE1"/>
    <w:rsid w:val="00773B99"/>
    <w:rsid w:val="007743CE"/>
    <w:rsid w:val="0077486E"/>
    <w:rsid w:val="007748B5"/>
    <w:rsid w:val="0077527B"/>
    <w:rsid w:val="007773E7"/>
    <w:rsid w:val="00781754"/>
    <w:rsid w:val="00782EAB"/>
    <w:rsid w:val="00783BB7"/>
    <w:rsid w:val="00785B63"/>
    <w:rsid w:val="0078629F"/>
    <w:rsid w:val="007919DB"/>
    <w:rsid w:val="007929F7"/>
    <w:rsid w:val="00794218"/>
    <w:rsid w:val="00796261"/>
    <w:rsid w:val="00796C02"/>
    <w:rsid w:val="007A0920"/>
    <w:rsid w:val="007A2417"/>
    <w:rsid w:val="007A2864"/>
    <w:rsid w:val="007A4337"/>
    <w:rsid w:val="007A6B64"/>
    <w:rsid w:val="007A7506"/>
    <w:rsid w:val="007B0A1D"/>
    <w:rsid w:val="007B22F2"/>
    <w:rsid w:val="007B44C3"/>
    <w:rsid w:val="007C30C2"/>
    <w:rsid w:val="007C3992"/>
    <w:rsid w:val="007C4AC1"/>
    <w:rsid w:val="007D049A"/>
    <w:rsid w:val="007D12FC"/>
    <w:rsid w:val="007D256D"/>
    <w:rsid w:val="007D2791"/>
    <w:rsid w:val="007D4D52"/>
    <w:rsid w:val="007D59E1"/>
    <w:rsid w:val="007D6DD1"/>
    <w:rsid w:val="007D717D"/>
    <w:rsid w:val="007D76F9"/>
    <w:rsid w:val="007D7AE1"/>
    <w:rsid w:val="007E15F1"/>
    <w:rsid w:val="007E4127"/>
    <w:rsid w:val="007E6969"/>
    <w:rsid w:val="007E6D5F"/>
    <w:rsid w:val="007F0B27"/>
    <w:rsid w:val="007F2BCC"/>
    <w:rsid w:val="007F6EA9"/>
    <w:rsid w:val="007F7316"/>
    <w:rsid w:val="007F76F4"/>
    <w:rsid w:val="007F7E40"/>
    <w:rsid w:val="007F7F93"/>
    <w:rsid w:val="008018A4"/>
    <w:rsid w:val="00801A0A"/>
    <w:rsid w:val="008036A1"/>
    <w:rsid w:val="00803E2B"/>
    <w:rsid w:val="0080464B"/>
    <w:rsid w:val="00805917"/>
    <w:rsid w:val="008062FE"/>
    <w:rsid w:val="0081062B"/>
    <w:rsid w:val="00812489"/>
    <w:rsid w:val="008144F3"/>
    <w:rsid w:val="00815EE8"/>
    <w:rsid w:val="00816ECF"/>
    <w:rsid w:val="008175D0"/>
    <w:rsid w:val="00820520"/>
    <w:rsid w:val="00820783"/>
    <w:rsid w:val="0082094D"/>
    <w:rsid w:val="008221C4"/>
    <w:rsid w:val="00823C79"/>
    <w:rsid w:val="008257E0"/>
    <w:rsid w:val="00826B45"/>
    <w:rsid w:val="00826F96"/>
    <w:rsid w:val="00827577"/>
    <w:rsid w:val="008309CA"/>
    <w:rsid w:val="00835D36"/>
    <w:rsid w:val="00835FEE"/>
    <w:rsid w:val="0084055F"/>
    <w:rsid w:val="00841D7E"/>
    <w:rsid w:val="00843B00"/>
    <w:rsid w:val="008451E2"/>
    <w:rsid w:val="00845E42"/>
    <w:rsid w:val="00845EC2"/>
    <w:rsid w:val="0084635A"/>
    <w:rsid w:val="008463BB"/>
    <w:rsid w:val="008476EC"/>
    <w:rsid w:val="00850B7B"/>
    <w:rsid w:val="00851FE7"/>
    <w:rsid w:val="00853349"/>
    <w:rsid w:val="00854E83"/>
    <w:rsid w:val="0085536E"/>
    <w:rsid w:val="00855CBE"/>
    <w:rsid w:val="0085685E"/>
    <w:rsid w:val="008605CE"/>
    <w:rsid w:val="0086373A"/>
    <w:rsid w:val="00863C7C"/>
    <w:rsid w:val="008640D8"/>
    <w:rsid w:val="008657C6"/>
    <w:rsid w:val="00866E08"/>
    <w:rsid w:val="00866F2D"/>
    <w:rsid w:val="008710C0"/>
    <w:rsid w:val="0087223C"/>
    <w:rsid w:val="00872C8B"/>
    <w:rsid w:val="00873BEE"/>
    <w:rsid w:val="00874204"/>
    <w:rsid w:val="0087615E"/>
    <w:rsid w:val="00876512"/>
    <w:rsid w:val="00876B6C"/>
    <w:rsid w:val="00876CE2"/>
    <w:rsid w:val="00877816"/>
    <w:rsid w:val="0088096B"/>
    <w:rsid w:val="00881194"/>
    <w:rsid w:val="00881766"/>
    <w:rsid w:val="00881D93"/>
    <w:rsid w:val="008820E7"/>
    <w:rsid w:val="008847B9"/>
    <w:rsid w:val="00885190"/>
    <w:rsid w:val="008863B8"/>
    <w:rsid w:val="00887AC8"/>
    <w:rsid w:val="00893FA1"/>
    <w:rsid w:val="00895DE3"/>
    <w:rsid w:val="00896D9D"/>
    <w:rsid w:val="00897C14"/>
    <w:rsid w:val="008A0254"/>
    <w:rsid w:val="008A4629"/>
    <w:rsid w:val="008A6810"/>
    <w:rsid w:val="008A6891"/>
    <w:rsid w:val="008A6A77"/>
    <w:rsid w:val="008A7638"/>
    <w:rsid w:val="008A7A10"/>
    <w:rsid w:val="008B1385"/>
    <w:rsid w:val="008B3249"/>
    <w:rsid w:val="008B3E5A"/>
    <w:rsid w:val="008B4570"/>
    <w:rsid w:val="008B4ADE"/>
    <w:rsid w:val="008B5EA2"/>
    <w:rsid w:val="008C1413"/>
    <w:rsid w:val="008C251E"/>
    <w:rsid w:val="008C36CA"/>
    <w:rsid w:val="008C405F"/>
    <w:rsid w:val="008C5213"/>
    <w:rsid w:val="008C71AD"/>
    <w:rsid w:val="008C71E1"/>
    <w:rsid w:val="008D0AD9"/>
    <w:rsid w:val="008D1B0F"/>
    <w:rsid w:val="008D1F82"/>
    <w:rsid w:val="008D42DB"/>
    <w:rsid w:val="008D5CAD"/>
    <w:rsid w:val="008D79B8"/>
    <w:rsid w:val="008D7EC0"/>
    <w:rsid w:val="008E008E"/>
    <w:rsid w:val="008E076F"/>
    <w:rsid w:val="008E1424"/>
    <w:rsid w:val="008E1B12"/>
    <w:rsid w:val="008E226B"/>
    <w:rsid w:val="008E2AA2"/>
    <w:rsid w:val="008E2C16"/>
    <w:rsid w:val="008E5121"/>
    <w:rsid w:val="008F1273"/>
    <w:rsid w:val="008F20A1"/>
    <w:rsid w:val="008F36C4"/>
    <w:rsid w:val="008F4DC8"/>
    <w:rsid w:val="008F7FBA"/>
    <w:rsid w:val="0090025D"/>
    <w:rsid w:val="00900B49"/>
    <w:rsid w:val="0090274A"/>
    <w:rsid w:val="00903966"/>
    <w:rsid w:val="00905095"/>
    <w:rsid w:val="009063BE"/>
    <w:rsid w:val="009071BE"/>
    <w:rsid w:val="00911C0C"/>
    <w:rsid w:val="00911FA5"/>
    <w:rsid w:val="00913080"/>
    <w:rsid w:val="0091327A"/>
    <w:rsid w:val="00913DA8"/>
    <w:rsid w:val="00916242"/>
    <w:rsid w:val="009162EF"/>
    <w:rsid w:val="00916A38"/>
    <w:rsid w:val="00917ABE"/>
    <w:rsid w:val="00927150"/>
    <w:rsid w:val="0093103F"/>
    <w:rsid w:val="0093368C"/>
    <w:rsid w:val="00934A6B"/>
    <w:rsid w:val="00935159"/>
    <w:rsid w:val="009364C3"/>
    <w:rsid w:val="00936BD5"/>
    <w:rsid w:val="00936C40"/>
    <w:rsid w:val="00937AA5"/>
    <w:rsid w:val="00941AB5"/>
    <w:rsid w:val="00941D70"/>
    <w:rsid w:val="00944BBC"/>
    <w:rsid w:val="0094695B"/>
    <w:rsid w:val="0095057A"/>
    <w:rsid w:val="00952B81"/>
    <w:rsid w:val="00952CA2"/>
    <w:rsid w:val="0095365C"/>
    <w:rsid w:val="00954964"/>
    <w:rsid w:val="0095517D"/>
    <w:rsid w:val="00955559"/>
    <w:rsid w:val="0095691E"/>
    <w:rsid w:val="0095753C"/>
    <w:rsid w:val="009577C8"/>
    <w:rsid w:val="009613A0"/>
    <w:rsid w:val="00963940"/>
    <w:rsid w:val="009639C0"/>
    <w:rsid w:val="00963F8D"/>
    <w:rsid w:val="0096795A"/>
    <w:rsid w:val="00972218"/>
    <w:rsid w:val="0097277F"/>
    <w:rsid w:val="0097329F"/>
    <w:rsid w:val="00973BE1"/>
    <w:rsid w:val="00980580"/>
    <w:rsid w:val="00982E77"/>
    <w:rsid w:val="00983DED"/>
    <w:rsid w:val="00986F9C"/>
    <w:rsid w:val="0099002F"/>
    <w:rsid w:val="0099023C"/>
    <w:rsid w:val="0099028E"/>
    <w:rsid w:val="00990AA9"/>
    <w:rsid w:val="009912AC"/>
    <w:rsid w:val="0099219F"/>
    <w:rsid w:val="00992349"/>
    <w:rsid w:val="00992F85"/>
    <w:rsid w:val="00997248"/>
    <w:rsid w:val="009A0611"/>
    <w:rsid w:val="009A0791"/>
    <w:rsid w:val="009A3B33"/>
    <w:rsid w:val="009B1667"/>
    <w:rsid w:val="009B2B24"/>
    <w:rsid w:val="009B3469"/>
    <w:rsid w:val="009B4008"/>
    <w:rsid w:val="009B4428"/>
    <w:rsid w:val="009B48A4"/>
    <w:rsid w:val="009B7686"/>
    <w:rsid w:val="009B7D72"/>
    <w:rsid w:val="009C00F6"/>
    <w:rsid w:val="009C0AEB"/>
    <w:rsid w:val="009C1691"/>
    <w:rsid w:val="009C19A4"/>
    <w:rsid w:val="009C1B24"/>
    <w:rsid w:val="009C1F8B"/>
    <w:rsid w:val="009C2F2F"/>
    <w:rsid w:val="009C4AB6"/>
    <w:rsid w:val="009C562D"/>
    <w:rsid w:val="009C57B6"/>
    <w:rsid w:val="009C697E"/>
    <w:rsid w:val="009C721A"/>
    <w:rsid w:val="009C7434"/>
    <w:rsid w:val="009D0166"/>
    <w:rsid w:val="009D17B0"/>
    <w:rsid w:val="009D4052"/>
    <w:rsid w:val="009D6AF3"/>
    <w:rsid w:val="009D72CE"/>
    <w:rsid w:val="009E0FB2"/>
    <w:rsid w:val="009E4960"/>
    <w:rsid w:val="009E4BEB"/>
    <w:rsid w:val="009E622E"/>
    <w:rsid w:val="009E66E3"/>
    <w:rsid w:val="009E74B3"/>
    <w:rsid w:val="009E7785"/>
    <w:rsid w:val="009F02F3"/>
    <w:rsid w:val="009F0515"/>
    <w:rsid w:val="009F0FEF"/>
    <w:rsid w:val="009F1829"/>
    <w:rsid w:val="009F193F"/>
    <w:rsid w:val="009F2FEB"/>
    <w:rsid w:val="009F3906"/>
    <w:rsid w:val="009F40CE"/>
    <w:rsid w:val="009F5DAE"/>
    <w:rsid w:val="009F5E33"/>
    <w:rsid w:val="009F7D89"/>
    <w:rsid w:val="00A007A7"/>
    <w:rsid w:val="00A01122"/>
    <w:rsid w:val="00A02956"/>
    <w:rsid w:val="00A02C39"/>
    <w:rsid w:val="00A0492D"/>
    <w:rsid w:val="00A06D8A"/>
    <w:rsid w:val="00A07470"/>
    <w:rsid w:val="00A102FA"/>
    <w:rsid w:val="00A10BC5"/>
    <w:rsid w:val="00A10C21"/>
    <w:rsid w:val="00A11426"/>
    <w:rsid w:val="00A11BC8"/>
    <w:rsid w:val="00A141E6"/>
    <w:rsid w:val="00A15526"/>
    <w:rsid w:val="00A15734"/>
    <w:rsid w:val="00A15F91"/>
    <w:rsid w:val="00A16729"/>
    <w:rsid w:val="00A200AA"/>
    <w:rsid w:val="00A24A8D"/>
    <w:rsid w:val="00A24AE4"/>
    <w:rsid w:val="00A256B7"/>
    <w:rsid w:val="00A25F56"/>
    <w:rsid w:val="00A3020B"/>
    <w:rsid w:val="00A31135"/>
    <w:rsid w:val="00A31C23"/>
    <w:rsid w:val="00A345AA"/>
    <w:rsid w:val="00A3483D"/>
    <w:rsid w:val="00A34F86"/>
    <w:rsid w:val="00A3500B"/>
    <w:rsid w:val="00A3549B"/>
    <w:rsid w:val="00A41AAD"/>
    <w:rsid w:val="00A41E4C"/>
    <w:rsid w:val="00A42009"/>
    <w:rsid w:val="00A42294"/>
    <w:rsid w:val="00A42EA4"/>
    <w:rsid w:val="00A44711"/>
    <w:rsid w:val="00A44997"/>
    <w:rsid w:val="00A44CA4"/>
    <w:rsid w:val="00A47496"/>
    <w:rsid w:val="00A51E45"/>
    <w:rsid w:val="00A52025"/>
    <w:rsid w:val="00A52560"/>
    <w:rsid w:val="00A527B3"/>
    <w:rsid w:val="00A52F7F"/>
    <w:rsid w:val="00A53873"/>
    <w:rsid w:val="00A54369"/>
    <w:rsid w:val="00A54C95"/>
    <w:rsid w:val="00A55D41"/>
    <w:rsid w:val="00A55E3A"/>
    <w:rsid w:val="00A5742F"/>
    <w:rsid w:val="00A6005F"/>
    <w:rsid w:val="00A6247B"/>
    <w:rsid w:val="00A63206"/>
    <w:rsid w:val="00A635F3"/>
    <w:rsid w:val="00A669D6"/>
    <w:rsid w:val="00A67E7D"/>
    <w:rsid w:val="00A7412B"/>
    <w:rsid w:val="00A75D22"/>
    <w:rsid w:val="00A76AD7"/>
    <w:rsid w:val="00A7716F"/>
    <w:rsid w:val="00A7761D"/>
    <w:rsid w:val="00A77F93"/>
    <w:rsid w:val="00A8274A"/>
    <w:rsid w:val="00A8456D"/>
    <w:rsid w:val="00A84A8B"/>
    <w:rsid w:val="00A87504"/>
    <w:rsid w:val="00A8763E"/>
    <w:rsid w:val="00A9088A"/>
    <w:rsid w:val="00A909C1"/>
    <w:rsid w:val="00A90CEC"/>
    <w:rsid w:val="00A92572"/>
    <w:rsid w:val="00A96FAA"/>
    <w:rsid w:val="00AA0206"/>
    <w:rsid w:val="00AA087F"/>
    <w:rsid w:val="00AA10FC"/>
    <w:rsid w:val="00AA1129"/>
    <w:rsid w:val="00AA4A4D"/>
    <w:rsid w:val="00AA5778"/>
    <w:rsid w:val="00AA5DE8"/>
    <w:rsid w:val="00AA6D59"/>
    <w:rsid w:val="00AB33BA"/>
    <w:rsid w:val="00AB6AE9"/>
    <w:rsid w:val="00AC0BDA"/>
    <w:rsid w:val="00AC1B81"/>
    <w:rsid w:val="00AC6140"/>
    <w:rsid w:val="00AC7467"/>
    <w:rsid w:val="00AC769B"/>
    <w:rsid w:val="00AC771B"/>
    <w:rsid w:val="00AD04C2"/>
    <w:rsid w:val="00AD404E"/>
    <w:rsid w:val="00AD5491"/>
    <w:rsid w:val="00AD7E01"/>
    <w:rsid w:val="00AE003C"/>
    <w:rsid w:val="00AE17CD"/>
    <w:rsid w:val="00AE221F"/>
    <w:rsid w:val="00AE2558"/>
    <w:rsid w:val="00AE5580"/>
    <w:rsid w:val="00AE5AB8"/>
    <w:rsid w:val="00AE7244"/>
    <w:rsid w:val="00AF02BA"/>
    <w:rsid w:val="00AF08C8"/>
    <w:rsid w:val="00AF3B8C"/>
    <w:rsid w:val="00AF4168"/>
    <w:rsid w:val="00AF4718"/>
    <w:rsid w:val="00AF56F1"/>
    <w:rsid w:val="00AF5F12"/>
    <w:rsid w:val="00AF5F9A"/>
    <w:rsid w:val="00AF66B6"/>
    <w:rsid w:val="00B0009C"/>
    <w:rsid w:val="00B001BD"/>
    <w:rsid w:val="00B0261F"/>
    <w:rsid w:val="00B02A2E"/>
    <w:rsid w:val="00B02AF8"/>
    <w:rsid w:val="00B0347F"/>
    <w:rsid w:val="00B048DB"/>
    <w:rsid w:val="00B06D40"/>
    <w:rsid w:val="00B10632"/>
    <w:rsid w:val="00B1082B"/>
    <w:rsid w:val="00B10FD0"/>
    <w:rsid w:val="00B1278B"/>
    <w:rsid w:val="00B13C57"/>
    <w:rsid w:val="00B13E49"/>
    <w:rsid w:val="00B1582D"/>
    <w:rsid w:val="00B16D11"/>
    <w:rsid w:val="00B17F2D"/>
    <w:rsid w:val="00B17F72"/>
    <w:rsid w:val="00B201F4"/>
    <w:rsid w:val="00B207B8"/>
    <w:rsid w:val="00B21F9C"/>
    <w:rsid w:val="00B21FEC"/>
    <w:rsid w:val="00B23C5B"/>
    <w:rsid w:val="00B2460B"/>
    <w:rsid w:val="00B24B05"/>
    <w:rsid w:val="00B2543A"/>
    <w:rsid w:val="00B2588B"/>
    <w:rsid w:val="00B26B50"/>
    <w:rsid w:val="00B276E3"/>
    <w:rsid w:val="00B3085D"/>
    <w:rsid w:val="00B3577B"/>
    <w:rsid w:val="00B362D8"/>
    <w:rsid w:val="00B377B9"/>
    <w:rsid w:val="00B37F84"/>
    <w:rsid w:val="00B41119"/>
    <w:rsid w:val="00B437DD"/>
    <w:rsid w:val="00B45B02"/>
    <w:rsid w:val="00B46B8E"/>
    <w:rsid w:val="00B47114"/>
    <w:rsid w:val="00B47A13"/>
    <w:rsid w:val="00B47AE4"/>
    <w:rsid w:val="00B47C94"/>
    <w:rsid w:val="00B503C8"/>
    <w:rsid w:val="00B50866"/>
    <w:rsid w:val="00B50A06"/>
    <w:rsid w:val="00B51D01"/>
    <w:rsid w:val="00B51E87"/>
    <w:rsid w:val="00B53AF6"/>
    <w:rsid w:val="00B55683"/>
    <w:rsid w:val="00B561CF"/>
    <w:rsid w:val="00B5643B"/>
    <w:rsid w:val="00B5699A"/>
    <w:rsid w:val="00B61523"/>
    <w:rsid w:val="00B665A2"/>
    <w:rsid w:val="00B70A1C"/>
    <w:rsid w:val="00B70F50"/>
    <w:rsid w:val="00B7146E"/>
    <w:rsid w:val="00B719FE"/>
    <w:rsid w:val="00B7428C"/>
    <w:rsid w:val="00B74414"/>
    <w:rsid w:val="00B754F5"/>
    <w:rsid w:val="00B75BAF"/>
    <w:rsid w:val="00B77AC8"/>
    <w:rsid w:val="00B8022A"/>
    <w:rsid w:val="00B81A1E"/>
    <w:rsid w:val="00B82522"/>
    <w:rsid w:val="00B8272E"/>
    <w:rsid w:val="00B82770"/>
    <w:rsid w:val="00B83067"/>
    <w:rsid w:val="00B868C3"/>
    <w:rsid w:val="00B9211C"/>
    <w:rsid w:val="00B935A4"/>
    <w:rsid w:val="00B937BA"/>
    <w:rsid w:val="00B9600B"/>
    <w:rsid w:val="00B9711C"/>
    <w:rsid w:val="00BA0798"/>
    <w:rsid w:val="00BA0AF8"/>
    <w:rsid w:val="00BA14A8"/>
    <w:rsid w:val="00BA46E4"/>
    <w:rsid w:val="00BA713B"/>
    <w:rsid w:val="00BB0AF2"/>
    <w:rsid w:val="00BB0B33"/>
    <w:rsid w:val="00BB1F30"/>
    <w:rsid w:val="00BB645C"/>
    <w:rsid w:val="00BC06B5"/>
    <w:rsid w:val="00BC0A3F"/>
    <w:rsid w:val="00BC0BA5"/>
    <w:rsid w:val="00BC1F73"/>
    <w:rsid w:val="00BC3673"/>
    <w:rsid w:val="00BC67A8"/>
    <w:rsid w:val="00BC691E"/>
    <w:rsid w:val="00BC6E31"/>
    <w:rsid w:val="00BD0F6F"/>
    <w:rsid w:val="00BD131E"/>
    <w:rsid w:val="00BD1F24"/>
    <w:rsid w:val="00BD2F36"/>
    <w:rsid w:val="00BD3BAD"/>
    <w:rsid w:val="00BD4B39"/>
    <w:rsid w:val="00BD537E"/>
    <w:rsid w:val="00BD5619"/>
    <w:rsid w:val="00BD626B"/>
    <w:rsid w:val="00BD7A33"/>
    <w:rsid w:val="00BE22FD"/>
    <w:rsid w:val="00BE3330"/>
    <w:rsid w:val="00BE36D3"/>
    <w:rsid w:val="00BE3AD5"/>
    <w:rsid w:val="00BE531B"/>
    <w:rsid w:val="00BE64B2"/>
    <w:rsid w:val="00BE747F"/>
    <w:rsid w:val="00BE7774"/>
    <w:rsid w:val="00BE7A78"/>
    <w:rsid w:val="00BF194C"/>
    <w:rsid w:val="00BF1A9D"/>
    <w:rsid w:val="00BF1C81"/>
    <w:rsid w:val="00BF2996"/>
    <w:rsid w:val="00BF5CAA"/>
    <w:rsid w:val="00BF62F8"/>
    <w:rsid w:val="00BF6DBA"/>
    <w:rsid w:val="00BF6EDB"/>
    <w:rsid w:val="00C033B3"/>
    <w:rsid w:val="00C0369C"/>
    <w:rsid w:val="00C042BA"/>
    <w:rsid w:val="00C0539B"/>
    <w:rsid w:val="00C05879"/>
    <w:rsid w:val="00C06289"/>
    <w:rsid w:val="00C06E57"/>
    <w:rsid w:val="00C07CFF"/>
    <w:rsid w:val="00C108C1"/>
    <w:rsid w:val="00C10F93"/>
    <w:rsid w:val="00C11F92"/>
    <w:rsid w:val="00C1229B"/>
    <w:rsid w:val="00C129A8"/>
    <w:rsid w:val="00C13B72"/>
    <w:rsid w:val="00C148FE"/>
    <w:rsid w:val="00C15C23"/>
    <w:rsid w:val="00C20D86"/>
    <w:rsid w:val="00C211F6"/>
    <w:rsid w:val="00C2193B"/>
    <w:rsid w:val="00C219BB"/>
    <w:rsid w:val="00C23234"/>
    <w:rsid w:val="00C23C2F"/>
    <w:rsid w:val="00C23E1C"/>
    <w:rsid w:val="00C248B4"/>
    <w:rsid w:val="00C24AF8"/>
    <w:rsid w:val="00C24B87"/>
    <w:rsid w:val="00C25558"/>
    <w:rsid w:val="00C25799"/>
    <w:rsid w:val="00C25867"/>
    <w:rsid w:val="00C25CB5"/>
    <w:rsid w:val="00C26192"/>
    <w:rsid w:val="00C26A65"/>
    <w:rsid w:val="00C26E63"/>
    <w:rsid w:val="00C30920"/>
    <w:rsid w:val="00C31E55"/>
    <w:rsid w:val="00C32AEB"/>
    <w:rsid w:val="00C343C7"/>
    <w:rsid w:val="00C35558"/>
    <w:rsid w:val="00C4032C"/>
    <w:rsid w:val="00C42A09"/>
    <w:rsid w:val="00C43B57"/>
    <w:rsid w:val="00C45076"/>
    <w:rsid w:val="00C46BC6"/>
    <w:rsid w:val="00C47414"/>
    <w:rsid w:val="00C47BE1"/>
    <w:rsid w:val="00C51970"/>
    <w:rsid w:val="00C51A5A"/>
    <w:rsid w:val="00C5220D"/>
    <w:rsid w:val="00C522C8"/>
    <w:rsid w:val="00C54B28"/>
    <w:rsid w:val="00C561B8"/>
    <w:rsid w:val="00C56FD4"/>
    <w:rsid w:val="00C57B47"/>
    <w:rsid w:val="00C649D6"/>
    <w:rsid w:val="00C65F43"/>
    <w:rsid w:val="00C66729"/>
    <w:rsid w:val="00C70368"/>
    <w:rsid w:val="00C720DF"/>
    <w:rsid w:val="00C72873"/>
    <w:rsid w:val="00C729C2"/>
    <w:rsid w:val="00C73139"/>
    <w:rsid w:val="00C732BE"/>
    <w:rsid w:val="00C74116"/>
    <w:rsid w:val="00C74175"/>
    <w:rsid w:val="00C75A5F"/>
    <w:rsid w:val="00C76118"/>
    <w:rsid w:val="00C766C2"/>
    <w:rsid w:val="00C7673E"/>
    <w:rsid w:val="00C7720E"/>
    <w:rsid w:val="00C77A7C"/>
    <w:rsid w:val="00C77E76"/>
    <w:rsid w:val="00C81D4A"/>
    <w:rsid w:val="00C82F69"/>
    <w:rsid w:val="00C83ADF"/>
    <w:rsid w:val="00C8408B"/>
    <w:rsid w:val="00C852BF"/>
    <w:rsid w:val="00C854AD"/>
    <w:rsid w:val="00C855CE"/>
    <w:rsid w:val="00C8703A"/>
    <w:rsid w:val="00C87754"/>
    <w:rsid w:val="00C91E8E"/>
    <w:rsid w:val="00C91FDC"/>
    <w:rsid w:val="00C9220C"/>
    <w:rsid w:val="00C93AAC"/>
    <w:rsid w:val="00C93CBC"/>
    <w:rsid w:val="00C95532"/>
    <w:rsid w:val="00C95A83"/>
    <w:rsid w:val="00C9772A"/>
    <w:rsid w:val="00CA1D50"/>
    <w:rsid w:val="00CA2D07"/>
    <w:rsid w:val="00CA5BE0"/>
    <w:rsid w:val="00CA670F"/>
    <w:rsid w:val="00CB0B4D"/>
    <w:rsid w:val="00CB0B86"/>
    <w:rsid w:val="00CB14B4"/>
    <w:rsid w:val="00CB2305"/>
    <w:rsid w:val="00CB3B0A"/>
    <w:rsid w:val="00CC0D2C"/>
    <w:rsid w:val="00CC136F"/>
    <w:rsid w:val="00CC3631"/>
    <w:rsid w:val="00CC68A3"/>
    <w:rsid w:val="00CC7C55"/>
    <w:rsid w:val="00CD0DF1"/>
    <w:rsid w:val="00CD22B5"/>
    <w:rsid w:val="00CD4EB2"/>
    <w:rsid w:val="00CD71B6"/>
    <w:rsid w:val="00CD7EBB"/>
    <w:rsid w:val="00CE0C8C"/>
    <w:rsid w:val="00CE45B4"/>
    <w:rsid w:val="00CE491F"/>
    <w:rsid w:val="00CE7464"/>
    <w:rsid w:val="00CF0B72"/>
    <w:rsid w:val="00CF1281"/>
    <w:rsid w:val="00CF152E"/>
    <w:rsid w:val="00CF30B4"/>
    <w:rsid w:val="00CF7E08"/>
    <w:rsid w:val="00D013F9"/>
    <w:rsid w:val="00D01F76"/>
    <w:rsid w:val="00D02A33"/>
    <w:rsid w:val="00D039E9"/>
    <w:rsid w:val="00D04928"/>
    <w:rsid w:val="00D0573F"/>
    <w:rsid w:val="00D06574"/>
    <w:rsid w:val="00D074B6"/>
    <w:rsid w:val="00D123A2"/>
    <w:rsid w:val="00D123A4"/>
    <w:rsid w:val="00D12A2E"/>
    <w:rsid w:val="00D13F59"/>
    <w:rsid w:val="00D14185"/>
    <w:rsid w:val="00D14CD3"/>
    <w:rsid w:val="00D16FE5"/>
    <w:rsid w:val="00D2108C"/>
    <w:rsid w:val="00D2131B"/>
    <w:rsid w:val="00D23B21"/>
    <w:rsid w:val="00D245CB"/>
    <w:rsid w:val="00D265CA"/>
    <w:rsid w:val="00D301DF"/>
    <w:rsid w:val="00D30DAE"/>
    <w:rsid w:val="00D31097"/>
    <w:rsid w:val="00D32F59"/>
    <w:rsid w:val="00D33310"/>
    <w:rsid w:val="00D34337"/>
    <w:rsid w:val="00D35B1F"/>
    <w:rsid w:val="00D365D2"/>
    <w:rsid w:val="00D40C34"/>
    <w:rsid w:val="00D40E8F"/>
    <w:rsid w:val="00D43B52"/>
    <w:rsid w:val="00D517DE"/>
    <w:rsid w:val="00D51F91"/>
    <w:rsid w:val="00D52CDF"/>
    <w:rsid w:val="00D60C87"/>
    <w:rsid w:val="00D643DF"/>
    <w:rsid w:val="00D64B74"/>
    <w:rsid w:val="00D65B57"/>
    <w:rsid w:val="00D67501"/>
    <w:rsid w:val="00D70CFD"/>
    <w:rsid w:val="00D72E1C"/>
    <w:rsid w:val="00D730E8"/>
    <w:rsid w:val="00D7329B"/>
    <w:rsid w:val="00D73D8B"/>
    <w:rsid w:val="00D73F67"/>
    <w:rsid w:val="00D76292"/>
    <w:rsid w:val="00D81B3F"/>
    <w:rsid w:val="00D822DD"/>
    <w:rsid w:val="00D8249D"/>
    <w:rsid w:val="00D826BA"/>
    <w:rsid w:val="00D82C3F"/>
    <w:rsid w:val="00D84B3E"/>
    <w:rsid w:val="00D85DA7"/>
    <w:rsid w:val="00D90AE7"/>
    <w:rsid w:val="00D92E36"/>
    <w:rsid w:val="00D93873"/>
    <w:rsid w:val="00D94DEC"/>
    <w:rsid w:val="00D951CB"/>
    <w:rsid w:val="00D95A27"/>
    <w:rsid w:val="00D9734D"/>
    <w:rsid w:val="00D976E5"/>
    <w:rsid w:val="00DA1310"/>
    <w:rsid w:val="00DA21A3"/>
    <w:rsid w:val="00DA4B6B"/>
    <w:rsid w:val="00DA4EEC"/>
    <w:rsid w:val="00DA5CCE"/>
    <w:rsid w:val="00DA6182"/>
    <w:rsid w:val="00DA6C29"/>
    <w:rsid w:val="00DA73BF"/>
    <w:rsid w:val="00DB025B"/>
    <w:rsid w:val="00DB087C"/>
    <w:rsid w:val="00DB166D"/>
    <w:rsid w:val="00DB2CC8"/>
    <w:rsid w:val="00DB52F5"/>
    <w:rsid w:val="00DC032B"/>
    <w:rsid w:val="00DC35F8"/>
    <w:rsid w:val="00DC37E7"/>
    <w:rsid w:val="00DC6185"/>
    <w:rsid w:val="00DC68BE"/>
    <w:rsid w:val="00DC7A64"/>
    <w:rsid w:val="00DC7D97"/>
    <w:rsid w:val="00DD1817"/>
    <w:rsid w:val="00DD2B87"/>
    <w:rsid w:val="00DD50A3"/>
    <w:rsid w:val="00DD5DBA"/>
    <w:rsid w:val="00DD7E9A"/>
    <w:rsid w:val="00DE0F63"/>
    <w:rsid w:val="00DE16CB"/>
    <w:rsid w:val="00DE2FF2"/>
    <w:rsid w:val="00DE44B0"/>
    <w:rsid w:val="00DF0233"/>
    <w:rsid w:val="00DF285E"/>
    <w:rsid w:val="00DF2C7B"/>
    <w:rsid w:val="00DF45BE"/>
    <w:rsid w:val="00DF4C86"/>
    <w:rsid w:val="00DF591E"/>
    <w:rsid w:val="00DF6560"/>
    <w:rsid w:val="00E02527"/>
    <w:rsid w:val="00E04809"/>
    <w:rsid w:val="00E04849"/>
    <w:rsid w:val="00E059BD"/>
    <w:rsid w:val="00E10C59"/>
    <w:rsid w:val="00E10C9C"/>
    <w:rsid w:val="00E12873"/>
    <w:rsid w:val="00E1467D"/>
    <w:rsid w:val="00E1549B"/>
    <w:rsid w:val="00E16779"/>
    <w:rsid w:val="00E175F9"/>
    <w:rsid w:val="00E208DD"/>
    <w:rsid w:val="00E20D5D"/>
    <w:rsid w:val="00E21095"/>
    <w:rsid w:val="00E24932"/>
    <w:rsid w:val="00E2574B"/>
    <w:rsid w:val="00E25B67"/>
    <w:rsid w:val="00E26F36"/>
    <w:rsid w:val="00E32C47"/>
    <w:rsid w:val="00E33D97"/>
    <w:rsid w:val="00E37BE6"/>
    <w:rsid w:val="00E402AD"/>
    <w:rsid w:val="00E426EF"/>
    <w:rsid w:val="00E471D1"/>
    <w:rsid w:val="00E4739F"/>
    <w:rsid w:val="00E47F3C"/>
    <w:rsid w:val="00E47F3E"/>
    <w:rsid w:val="00E50C57"/>
    <w:rsid w:val="00E54648"/>
    <w:rsid w:val="00E55231"/>
    <w:rsid w:val="00E555A3"/>
    <w:rsid w:val="00E569F4"/>
    <w:rsid w:val="00E60665"/>
    <w:rsid w:val="00E6203E"/>
    <w:rsid w:val="00E636B0"/>
    <w:rsid w:val="00E70825"/>
    <w:rsid w:val="00E71BD9"/>
    <w:rsid w:val="00E721E5"/>
    <w:rsid w:val="00E72441"/>
    <w:rsid w:val="00E7415C"/>
    <w:rsid w:val="00E74DFE"/>
    <w:rsid w:val="00E75CEA"/>
    <w:rsid w:val="00E77B09"/>
    <w:rsid w:val="00E8119C"/>
    <w:rsid w:val="00E8163D"/>
    <w:rsid w:val="00E81DF7"/>
    <w:rsid w:val="00E82F62"/>
    <w:rsid w:val="00E8495F"/>
    <w:rsid w:val="00E8541B"/>
    <w:rsid w:val="00E85891"/>
    <w:rsid w:val="00E8626C"/>
    <w:rsid w:val="00E91EF4"/>
    <w:rsid w:val="00E92385"/>
    <w:rsid w:val="00E92817"/>
    <w:rsid w:val="00EA0AF2"/>
    <w:rsid w:val="00EA1484"/>
    <w:rsid w:val="00EA16BA"/>
    <w:rsid w:val="00EA1B9C"/>
    <w:rsid w:val="00EA1E19"/>
    <w:rsid w:val="00EA35A3"/>
    <w:rsid w:val="00EA3B5C"/>
    <w:rsid w:val="00EA43D7"/>
    <w:rsid w:val="00EA6E98"/>
    <w:rsid w:val="00EB1BC3"/>
    <w:rsid w:val="00EB2D58"/>
    <w:rsid w:val="00EB4C79"/>
    <w:rsid w:val="00EB7621"/>
    <w:rsid w:val="00EB781D"/>
    <w:rsid w:val="00EB7AA5"/>
    <w:rsid w:val="00EC0D47"/>
    <w:rsid w:val="00EC2185"/>
    <w:rsid w:val="00EC3A3C"/>
    <w:rsid w:val="00EC5B8C"/>
    <w:rsid w:val="00EC6843"/>
    <w:rsid w:val="00ED1224"/>
    <w:rsid w:val="00ED2DB2"/>
    <w:rsid w:val="00ED4747"/>
    <w:rsid w:val="00ED4BCB"/>
    <w:rsid w:val="00ED5D09"/>
    <w:rsid w:val="00ED6C37"/>
    <w:rsid w:val="00ED7ECB"/>
    <w:rsid w:val="00EE0297"/>
    <w:rsid w:val="00EE097D"/>
    <w:rsid w:val="00EE0CBE"/>
    <w:rsid w:val="00EE3338"/>
    <w:rsid w:val="00EE3F0C"/>
    <w:rsid w:val="00EE43F6"/>
    <w:rsid w:val="00EE53BC"/>
    <w:rsid w:val="00EE5809"/>
    <w:rsid w:val="00EE5F55"/>
    <w:rsid w:val="00EE7246"/>
    <w:rsid w:val="00EF1F22"/>
    <w:rsid w:val="00EF357E"/>
    <w:rsid w:val="00EF401D"/>
    <w:rsid w:val="00EF54F2"/>
    <w:rsid w:val="00F006FC"/>
    <w:rsid w:val="00F0113E"/>
    <w:rsid w:val="00F03164"/>
    <w:rsid w:val="00F10DF6"/>
    <w:rsid w:val="00F115B9"/>
    <w:rsid w:val="00F139A1"/>
    <w:rsid w:val="00F1529D"/>
    <w:rsid w:val="00F16610"/>
    <w:rsid w:val="00F168DE"/>
    <w:rsid w:val="00F215A0"/>
    <w:rsid w:val="00F25540"/>
    <w:rsid w:val="00F31CF5"/>
    <w:rsid w:val="00F325F0"/>
    <w:rsid w:val="00F331E9"/>
    <w:rsid w:val="00F3600C"/>
    <w:rsid w:val="00F3746B"/>
    <w:rsid w:val="00F37688"/>
    <w:rsid w:val="00F4085A"/>
    <w:rsid w:val="00F428F4"/>
    <w:rsid w:val="00F45DD6"/>
    <w:rsid w:val="00F461B9"/>
    <w:rsid w:val="00F4674B"/>
    <w:rsid w:val="00F504E3"/>
    <w:rsid w:val="00F528C4"/>
    <w:rsid w:val="00F52CB9"/>
    <w:rsid w:val="00F537B1"/>
    <w:rsid w:val="00F53E5E"/>
    <w:rsid w:val="00F54A73"/>
    <w:rsid w:val="00F56148"/>
    <w:rsid w:val="00F60477"/>
    <w:rsid w:val="00F6360B"/>
    <w:rsid w:val="00F64EE8"/>
    <w:rsid w:val="00F655DD"/>
    <w:rsid w:val="00F66A73"/>
    <w:rsid w:val="00F67FDB"/>
    <w:rsid w:val="00F71A8C"/>
    <w:rsid w:val="00F734DD"/>
    <w:rsid w:val="00F73A4E"/>
    <w:rsid w:val="00F75CFE"/>
    <w:rsid w:val="00F768E8"/>
    <w:rsid w:val="00F80199"/>
    <w:rsid w:val="00F8045A"/>
    <w:rsid w:val="00F804C2"/>
    <w:rsid w:val="00F805EF"/>
    <w:rsid w:val="00F83538"/>
    <w:rsid w:val="00F871DB"/>
    <w:rsid w:val="00F9067F"/>
    <w:rsid w:val="00F90CFE"/>
    <w:rsid w:val="00F911D8"/>
    <w:rsid w:val="00F94754"/>
    <w:rsid w:val="00F94C09"/>
    <w:rsid w:val="00F96517"/>
    <w:rsid w:val="00F97170"/>
    <w:rsid w:val="00F97A49"/>
    <w:rsid w:val="00FA016E"/>
    <w:rsid w:val="00FA0922"/>
    <w:rsid w:val="00FA1333"/>
    <w:rsid w:val="00FA17B1"/>
    <w:rsid w:val="00FA24E6"/>
    <w:rsid w:val="00FA39E8"/>
    <w:rsid w:val="00FA4E53"/>
    <w:rsid w:val="00FA51C4"/>
    <w:rsid w:val="00FA6EBC"/>
    <w:rsid w:val="00FA77C9"/>
    <w:rsid w:val="00FB08AB"/>
    <w:rsid w:val="00FB1516"/>
    <w:rsid w:val="00FB1CBF"/>
    <w:rsid w:val="00FB27E1"/>
    <w:rsid w:val="00FB5EC9"/>
    <w:rsid w:val="00FC03B8"/>
    <w:rsid w:val="00FC08DD"/>
    <w:rsid w:val="00FC17FB"/>
    <w:rsid w:val="00FC18FE"/>
    <w:rsid w:val="00FC21C0"/>
    <w:rsid w:val="00FC23C9"/>
    <w:rsid w:val="00FC2A29"/>
    <w:rsid w:val="00FC4036"/>
    <w:rsid w:val="00FC6890"/>
    <w:rsid w:val="00FC7DDB"/>
    <w:rsid w:val="00FD03B9"/>
    <w:rsid w:val="00FD0CC0"/>
    <w:rsid w:val="00FD2BA4"/>
    <w:rsid w:val="00FD3275"/>
    <w:rsid w:val="00FD339A"/>
    <w:rsid w:val="00FD3D86"/>
    <w:rsid w:val="00FD5BEB"/>
    <w:rsid w:val="00FD5E4A"/>
    <w:rsid w:val="00FD60A2"/>
    <w:rsid w:val="00FD649F"/>
    <w:rsid w:val="00FD6877"/>
    <w:rsid w:val="00FE0000"/>
    <w:rsid w:val="00FE0577"/>
    <w:rsid w:val="00FE19A6"/>
    <w:rsid w:val="00FE2750"/>
    <w:rsid w:val="00FE380C"/>
    <w:rsid w:val="00FE5603"/>
    <w:rsid w:val="00FE568F"/>
    <w:rsid w:val="00FF35AA"/>
    <w:rsid w:val="00FF3FC2"/>
    <w:rsid w:val="00FF472B"/>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C6FFB16C-BB9C-4430-B90A-FEAE4AD3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spacing w:before="120" w:after="120"/>
      <w:outlineLvl w:val="1"/>
    </w:pPr>
  </w:style>
  <w:style w:type="paragraph" w:customStyle="1" w:styleId="PCSchedule3">
    <w:name w:val="PC Schedule 3"/>
    <w:basedOn w:val="Normal"/>
    <w:link w:val="PCSchedule3Char"/>
    <w:qFormat/>
    <w:rsid w:val="00826B45"/>
    <w:pPr>
      <w:numPr>
        <w:ilvl w:val="2"/>
        <w:numId w:val="1"/>
      </w:numPr>
      <w:tabs>
        <w:tab w:val="left" w:pos="1560"/>
      </w:tabs>
      <w:spacing w:before="120" w:after="120"/>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left" w:pos="2410"/>
      </w:tabs>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
        <AccountId xsi:nil="true"/>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6451D-2F73-4F27-B502-6D272ADD03A3}"/>
</file>

<file path=customXml/itemProps2.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3.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4.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89e5ecca-9572-49bf-bb87-e97431039a47"/>
  </ds:schemaRefs>
</ds:datastoreItem>
</file>

<file path=customXml/itemProps5.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4523</Words>
  <Characters>25782</Characters>
  <Application>Microsoft Office Word</Application>
  <DocSecurity>6</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30245</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Jockel, Chantal</cp:lastModifiedBy>
  <cp:revision>2</cp:revision>
  <cp:lastPrinted>2019-10-16T08:04:00Z</cp:lastPrinted>
  <dcterms:created xsi:type="dcterms:W3CDTF">2023-07-27T08:37:00Z</dcterms:created>
  <dcterms:modified xsi:type="dcterms:W3CDTF">2023-07-27T08:37:00Z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Order">
    <vt:r8>6200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_ExtendedDescription">
    <vt:lpwstr/>
  </property>
  <property fmtid="{D5CDD505-2E9C-101B-9397-08002B2CF9AE}" pid="39" name="TriggerFlowInfo">
    <vt:lpwstr/>
  </property>
</Properties>
</file>